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C0" w:rsidRPr="006C2647" w:rsidRDefault="003721C0" w:rsidP="003721C0">
      <w:r>
        <w:rPr>
          <w:noProof/>
          <w:lang w:eastAsia="en-GB"/>
        </w:rPr>
        <w:drawing>
          <wp:inline distT="0" distB="0" distL="0" distR="0" wp14:anchorId="71CDE978" wp14:editId="0382915D">
            <wp:extent cx="6296025" cy="2133600"/>
            <wp:effectExtent l="0" t="0" r="9525" b="0"/>
            <wp:docPr id="1" name="Picture 1" descr="Logo Design in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ign in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025" cy="2133600"/>
                    </a:xfrm>
                    <a:prstGeom prst="rect">
                      <a:avLst/>
                    </a:prstGeom>
                    <a:noFill/>
                    <a:ln>
                      <a:noFill/>
                    </a:ln>
                  </pic:spPr>
                </pic:pic>
              </a:graphicData>
            </a:graphic>
          </wp:inline>
        </w:drawing>
      </w:r>
    </w:p>
    <w:p w:rsidR="003721C0" w:rsidRPr="006C2647" w:rsidRDefault="003721C0" w:rsidP="003721C0"/>
    <w:p w:rsidR="003721C0" w:rsidRPr="006C2647" w:rsidRDefault="003721C0" w:rsidP="003721C0"/>
    <w:p w:rsidR="003721C0" w:rsidRPr="006C2647" w:rsidRDefault="003721C0" w:rsidP="003721C0">
      <w:r>
        <w:rPr>
          <w:noProof/>
          <w:lang w:eastAsia="en-GB"/>
        </w:rPr>
        <mc:AlternateContent>
          <mc:Choice Requires="wps">
            <w:drawing>
              <wp:anchor distT="0" distB="0" distL="114300" distR="114300" simplePos="0" relativeHeight="251659264" behindDoc="0" locked="0" layoutInCell="1" allowOverlap="1" wp14:anchorId="430F5E7F" wp14:editId="3FA91371">
                <wp:simplePos x="0" y="0"/>
                <wp:positionH relativeFrom="column">
                  <wp:posOffset>617220</wp:posOffset>
                </wp:positionH>
                <wp:positionV relativeFrom="paragraph">
                  <wp:posOffset>7620</wp:posOffset>
                </wp:positionV>
                <wp:extent cx="5372100" cy="2743200"/>
                <wp:effectExtent l="13335" t="13335" r="1524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43200"/>
                        </a:xfrm>
                        <a:prstGeom prst="rect">
                          <a:avLst/>
                        </a:prstGeom>
                        <a:solidFill>
                          <a:srgbClr val="C0C0C0">
                            <a:alpha val="70000"/>
                          </a:srgbClr>
                        </a:solidFill>
                        <a:ln w="12700">
                          <a:solidFill>
                            <a:srgbClr val="000000"/>
                          </a:solidFill>
                          <a:miter lim="800000"/>
                          <a:headEnd/>
                          <a:tailEnd/>
                        </a:ln>
                      </wps:spPr>
                      <wps:txbx>
                        <w:txbxContent>
                          <w:p w:rsidR="003721C0" w:rsidRDefault="003721C0" w:rsidP="003721C0">
                            <w:pPr>
                              <w:jc w:val="center"/>
                              <w:rPr>
                                <w:rFonts w:ascii="Arial" w:hAnsi="Arial" w:cs="Arial"/>
                                <w:b/>
                                <w:sz w:val="28"/>
                                <w:szCs w:val="28"/>
                              </w:rPr>
                            </w:pPr>
                          </w:p>
                          <w:p w:rsidR="003721C0" w:rsidRDefault="003721C0" w:rsidP="003721C0">
                            <w:pPr>
                              <w:jc w:val="center"/>
                              <w:rPr>
                                <w:rFonts w:ascii="Arial" w:hAnsi="Arial" w:cs="Arial"/>
                                <w:b/>
                                <w:sz w:val="28"/>
                                <w:szCs w:val="28"/>
                              </w:rPr>
                            </w:pPr>
                          </w:p>
                          <w:p w:rsidR="003721C0" w:rsidRDefault="003721C0" w:rsidP="003721C0">
                            <w:pPr>
                              <w:jc w:val="center"/>
                              <w:rPr>
                                <w:rFonts w:ascii="Arial" w:hAnsi="Arial" w:cs="Arial"/>
                                <w:b/>
                                <w:sz w:val="28"/>
                                <w:szCs w:val="28"/>
                              </w:rPr>
                            </w:pPr>
                          </w:p>
                          <w:p w:rsidR="003721C0" w:rsidRDefault="003721C0" w:rsidP="003721C0">
                            <w:pPr>
                              <w:jc w:val="center"/>
                              <w:rPr>
                                <w:rFonts w:ascii="Arial" w:hAnsi="Arial" w:cs="Arial"/>
                                <w:b/>
                                <w:sz w:val="52"/>
                                <w:szCs w:val="52"/>
                              </w:rPr>
                            </w:pPr>
                            <w:r>
                              <w:rPr>
                                <w:rFonts w:ascii="Arial" w:hAnsi="Arial" w:cs="Arial"/>
                                <w:b/>
                                <w:sz w:val="52"/>
                                <w:szCs w:val="52"/>
                              </w:rPr>
                              <w:t>EQUALITY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6pt;margin-top:.6pt;width:423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" fillcolor="silver" strokeweight="1pt">
                <v:fill opacity="46003f"/>
                <v:textbox>
                  <w:txbxContent>
                    <w:p w:rsidR="003721C0" w:rsidRDefault="003721C0" w:rsidP="003721C0">
                      <w:pPr>
                        <w:jc w:val="center"/>
                        <w:rPr>
                          <w:rFonts w:ascii="Arial" w:hAnsi="Arial" w:cs="Arial"/>
                          <w:b/>
                          <w:sz w:val="28"/>
                          <w:szCs w:val="28"/>
                        </w:rPr>
                      </w:pPr>
                    </w:p>
                    <w:p w:rsidR="003721C0" w:rsidRDefault="003721C0" w:rsidP="003721C0">
                      <w:pPr>
                        <w:jc w:val="center"/>
                        <w:rPr>
                          <w:rFonts w:ascii="Arial" w:hAnsi="Arial" w:cs="Arial"/>
                          <w:b/>
                          <w:sz w:val="28"/>
                          <w:szCs w:val="28"/>
                        </w:rPr>
                      </w:pPr>
                    </w:p>
                    <w:p w:rsidR="003721C0" w:rsidRDefault="003721C0" w:rsidP="003721C0">
                      <w:pPr>
                        <w:jc w:val="center"/>
                        <w:rPr>
                          <w:rFonts w:ascii="Arial" w:hAnsi="Arial" w:cs="Arial"/>
                          <w:b/>
                          <w:sz w:val="28"/>
                          <w:szCs w:val="28"/>
                        </w:rPr>
                      </w:pPr>
                    </w:p>
                    <w:p w:rsidR="003721C0" w:rsidRDefault="003721C0" w:rsidP="003721C0">
                      <w:pPr>
                        <w:jc w:val="center"/>
                        <w:rPr>
                          <w:rFonts w:ascii="Arial" w:hAnsi="Arial" w:cs="Arial"/>
                          <w:b/>
                          <w:sz w:val="52"/>
                          <w:szCs w:val="52"/>
                        </w:rPr>
                      </w:pPr>
                      <w:r>
                        <w:rPr>
                          <w:rFonts w:ascii="Arial" w:hAnsi="Arial" w:cs="Arial"/>
                          <w:b/>
                          <w:sz w:val="52"/>
                          <w:szCs w:val="52"/>
                        </w:rPr>
                        <w:t>EQUALITY POLICY</w:t>
                      </w:r>
                    </w:p>
                  </w:txbxContent>
                </v:textbox>
              </v:shape>
            </w:pict>
          </mc:Fallback>
        </mc:AlternateContent>
      </w:r>
    </w:p>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 w:rsidR="003721C0" w:rsidRPr="006C2647" w:rsidRDefault="003721C0" w:rsidP="003721C0">
      <w:pPr>
        <w:rPr>
          <w:rFonts w:ascii="Arial" w:hAnsi="Arial" w:cs="Arial"/>
        </w:rPr>
      </w:pPr>
    </w:p>
    <w:p w:rsidR="003721C0" w:rsidRPr="006C2647" w:rsidRDefault="003721C0" w:rsidP="003721C0">
      <w:pPr>
        <w:rPr>
          <w:rFonts w:ascii="Arial" w:hAnsi="Arial" w:cs="Arial"/>
        </w:rPr>
      </w:pPr>
    </w:p>
    <w:p w:rsidR="003721C0" w:rsidRPr="006C2647" w:rsidRDefault="003721C0" w:rsidP="003721C0">
      <w:pPr>
        <w:rPr>
          <w:rFonts w:ascii="Arial" w:hAnsi="Arial" w:cs="Arial"/>
        </w:rPr>
      </w:pPr>
    </w:p>
    <w:p w:rsidR="003721C0" w:rsidRPr="006C2647" w:rsidRDefault="003721C0" w:rsidP="003721C0">
      <w:pPr>
        <w:rPr>
          <w:rFonts w:ascii="Arial" w:hAnsi="Arial" w:cs="Arial"/>
        </w:rPr>
      </w:pPr>
    </w:p>
    <w:p w:rsidR="003721C0" w:rsidRPr="006C2647" w:rsidRDefault="003721C0" w:rsidP="003721C0"/>
    <w:p w:rsidR="003721C0" w:rsidRPr="006C2647" w:rsidRDefault="003721C0" w:rsidP="003721C0"/>
    <w:p w:rsidR="003721C0" w:rsidRPr="006C2647" w:rsidRDefault="003721C0" w:rsidP="003721C0">
      <w:pPr>
        <w:rPr>
          <w:rFonts w:ascii="Arial" w:hAnsi="Arial" w:cs="Arial"/>
        </w:rPr>
      </w:pPr>
      <w:r>
        <w:rPr>
          <w:rFonts w:ascii="Arial" w:hAnsi="Arial" w:cs="Arial"/>
        </w:rPr>
        <w:t xml:space="preserve">Approved by Board of Directors: </w:t>
      </w:r>
    </w:p>
    <w:p w:rsidR="005E363D" w:rsidRPr="00B8421A" w:rsidRDefault="005E363D" w:rsidP="00B8421A">
      <w:pPr>
        <w:jc w:val="both"/>
        <w:rPr>
          <w:rFonts w:ascii="Arial" w:hAnsi="Arial" w:cs="Arial"/>
          <w:b/>
          <w:szCs w:val="24"/>
        </w:rPr>
      </w:pPr>
    </w:p>
    <w:p w:rsidR="003368EA" w:rsidRDefault="003368EA" w:rsidP="00B8421A">
      <w:pPr>
        <w:jc w:val="center"/>
        <w:rPr>
          <w:rFonts w:ascii="Arial" w:hAnsi="Arial" w:cs="Arial"/>
          <w:b/>
          <w:sz w:val="72"/>
          <w:szCs w:val="24"/>
        </w:rPr>
      </w:pPr>
    </w:p>
    <w:p w:rsidR="005E363D" w:rsidRPr="00B8421A" w:rsidRDefault="004722B9" w:rsidP="00B8421A">
      <w:pPr>
        <w:tabs>
          <w:tab w:val="left" w:pos="5100"/>
        </w:tabs>
        <w:jc w:val="both"/>
        <w:rPr>
          <w:rFonts w:ascii="Arial" w:hAnsi="Arial" w:cs="Arial"/>
          <w:b/>
          <w:szCs w:val="24"/>
        </w:rPr>
      </w:pPr>
      <w:r>
        <w:rPr>
          <w:rFonts w:ascii="Arial" w:hAnsi="Arial" w:cs="Arial"/>
          <w:b/>
          <w:szCs w:val="24"/>
        </w:rPr>
        <w:t xml:space="preserve">Review Date: </w:t>
      </w:r>
      <w:r w:rsidR="001219DF">
        <w:rPr>
          <w:rFonts w:ascii="Arial" w:hAnsi="Arial" w:cs="Arial"/>
          <w:b/>
          <w:szCs w:val="24"/>
        </w:rPr>
        <w:t>Spring 2022</w:t>
      </w:r>
    </w:p>
    <w:p w:rsidR="005E363D" w:rsidRPr="00B8421A" w:rsidRDefault="003368EA" w:rsidP="003368EA">
      <w:pPr>
        <w:tabs>
          <w:tab w:val="left" w:pos="7905"/>
        </w:tabs>
        <w:jc w:val="both"/>
        <w:rPr>
          <w:rFonts w:ascii="Arial" w:hAnsi="Arial" w:cs="Arial"/>
          <w:b/>
          <w:szCs w:val="24"/>
        </w:rPr>
      </w:pPr>
      <w:r>
        <w:rPr>
          <w:rFonts w:ascii="Arial" w:hAnsi="Arial" w:cs="Arial"/>
          <w:b/>
          <w:szCs w:val="24"/>
        </w:rPr>
        <w:tab/>
      </w:r>
    </w:p>
    <w:p w:rsidR="003721C0" w:rsidRDefault="003721C0">
      <w:pPr>
        <w:rPr>
          <w:rFonts w:ascii="Arial" w:hAnsi="Arial" w:cs="Arial"/>
          <w:b/>
          <w:szCs w:val="24"/>
        </w:rPr>
      </w:pPr>
      <w:r>
        <w:rPr>
          <w:rFonts w:ascii="Arial" w:hAnsi="Arial" w:cs="Arial"/>
          <w:b/>
          <w:szCs w:val="24"/>
        </w:rPr>
        <w:br w:type="page"/>
      </w:r>
    </w:p>
    <w:p w:rsidR="00F54F94" w:rsidRDefault="00F54F94" w:rsidP="00B8421A">
      <w:pPr>
        <w:jc w:val="both"/>
        <w:rPr>
          <w:rFonts w:ascii="Arial" w:hAnsi="Arial" w:cs="Arial"/>
          <w:b/>
          <w:szCs w:val="24"/>
        </w:rPr>
      </w:pPr>
    </w:p>
    <w:p w:rsidR="00F54F94" w:rsidRPr="00F54F94" w:rsidRDefault="00F54F94" w:rsidP="00B8421A">
      <w:pPr>
        <w:jc w:val="both"/>
        <w:rPr>
          <w:rFonts w:ascii="Arial" w:hAnsi="Arial" w:cs="Arial"/>
          <w:b/>
          <w:sz w:val="28"/>
          <w:szCs w:val="28"/>
        </w:rPr>
      </w:pPr>
      <w:r w:rsidRPr="00F54F94">
        <w:rPr>
          <w:rFonts w:ascii="Arial" w:hAnsi="Arial" w:cs="Arial"/>
          <w:b/>
          <w:sz w:val="28"/>
          <w:szCs w:val="28"/>
        </w:rPr>
        <w:t>Contents</w:t>
      </w:r>
    </w:p>
    <w:p w:rsidR="00F54F94" w:rsidRDefault="00F54F94" w:rsidP="00B8421A">
      <w:pPr>
        <w:jc w:val="both"/>
        <w:rPr>
          <w:rFonts w:ascii="Arial" w:hAnsi="Arial" w:cs="Arial"/>
          <w:b/>
          <w:szCs w:val="24"/>
        </w:rPr>
      </w:pPr>
    </w:p>
    <w:p w:rsidR="00F54F94" w:rsidRPr="00546950" w:rsidRDefault="00F54F94" w:rsidP="00546950">
      <w:pPr>
        <w:pStyle w:val="ListParagraph"/>
        <w:numPr>
          <w:ilvl w:val="0"/>
          <w:numId w:val="20"/>
        </w:numPr>
        <w:jc w:val="both"/>
        <w:rPr>
          <w:rFonts w:ascii="Arial" w:hAnsi="Arial" w:cs="Arial"/>
          <w:b/>
        </w:rPr>
      </w:pPr>
      <w:r w:rsidRPr="00546950">
        <w:rPr>
          <w:rFonts w:ascii="Arial" w:hAnsi="Arial" w:cs="Arial"/>
          <w:b/>
        </w:rPr>
        <w:t>Why we have developed this Equality Policy</w:t>
      </w:r>
    </w:p>
    <w:p w:rsidR="00F54F94" w:rsidRPr="00B8421A" w:rsidRDefault="00F54F94" w:rsidP="00F54F94">
      <w:pPr>
        <w:jc w:val="both"/>
        <w:rPr>
          <w:rFonts w:ascii="Arial" w:hAnsi="Arial" w:cs="Arial"/>
          <w:b/>
          <w:szCs w:val="24"/>
        </w:rPr>
      </w:pPr>
    </w:p>
    <w:p w:rsidR="00F54F94" w:rsidRPr="00546950" w:rsidRDefault="00F54F94" w:rsidP="00546950">
      <w:pPr>
        <w:pStyle w:val="ListParagraph"/>
        <w:numPr>
          <w:ilvl w:val="0"/>
          <w:numId w:val="20"/>
        </w:numPr>
        <w:autoSpaceDE w:val="0"/>
        <w:autoSpaceDN w:val="0"/>
        <w:adjustRightInd w:val="0"/>
        <w:jc w:val="both"/>
        <w:rPr>
          <w:rFonts w:ascii="Arial" w:hAnsi="Arial" w:cs="Arial"/>
          <w:b/>
        </w:rPr>
      </w:pPr>
      <w:r w:rsidRPr="00546950">
        <w:rPr>
          <w:rFonts w:ascii="Arial" w:hAnsi="Arial" w:cs="Arial"/>
          <w:b/>
        </w:rPr>
        <w:t>Overall aims of our Equality Policy</w:t>
      </w:r>
    </w:p>
    <w:p w:rsidR="00F54F94" w:rsidRPr="00B8421A" w:rsidRDefault="00F54F94" w:rsidP="00F54F94">
      <w:pPr>
        <w:autoSpaceDE w:val="0"/>
        <w:autoSpaceDN w:val="0"/>
        <w:adjustRightInd w:val="0"/>
        <w:jc w:val="both"/>
        <w:rPr>
          <w:rFonts w:ascii="Arial" w:hAnsi="Arial" w:cs="Arial"/>
          <w:b/>
          <w:szCs w:val="24"/>
        </w:rPr>
      </w:pPr>
    </w:p>
    <w:p w:rsidR="00F54F94" w:rsidRPr="00B8421A" w:rsidRDefault="00F54F94" w:rsidP="00546950">
      <w:pPr>
        <w:pStyle w:val="Default"/>
        <w:numPr>
          <w:ilvl w:val="0"/>
          <w:numId w:val="20"/>
        </w:numPr>
        <w:jc w:val="both"/>
        <w:rPr>
          <w:b/>
          <w:color w:val="auto"/>
        </w:rPr>
      </w:pPr>
      <w:r w:rsidRPr="00B8421A">
        <w:rPr>
          <w:b/>
          <w:color w:val="auto"/>
        </w:rPr>
        <w:t>We actively seek out opportunities to embrace the following key concepts:</w:t>
      </w:r>
    </w:p>
    <w:p w:rsidR="00F54F94" w:rsidRDefault="00F54F94" w:rsidP="00B8421A">
      <w:pPr>
        <w:jc w:val="both"/>
        <w:rPr>
          <w:rFonts w:ascii="Arial" w:hAnsi="Arial" w:cs="Arial"/>
          <w:b/>
          <w:szCs w:val="24"/>
        </w:rPr>
      </w:pPr>
    </w:p>
    <w:p w:rsidR="00F54F94" w:rsidRDefault="00F54F94" w:rsidP="00546950">
      <w:pPr>
        <w:pStyle w:val="Default"/>
        <w:numPr>
          <w:ilvl w:val="0"/>
          <w:numId w:val="20"/>
        </w:numPr>
        <w:jc w:val="both"/>
        <w:rPr>
          <w:b/>
        </w:rPr>
      </w:pPr>
      <w:r w:rsidRPr="00B8421A">
        <w:rPr>
          <w:b/>
        </w:rPr>
        <w:t>Our vision statement about Equality</w:t>
      </w:r>
    </w:p>
    <w:p w:rsidR="00A90B80" w:rsidRPr="00A90B80" w:rsidRDefault="00A90B80" w:rsidP="00F54F94">
      <w:pPr>
        <w:pStyle w:val="Default"/>
        <w:jc w:val="both"/>
        <w:rPr>
          <w:b/>
        </w:rPr>
      </w:pPr>
    </w:p>
    <w:p w:rsidR="00A90B80" w:rsidRDefault="00A90B80" w:rsidP="00546950">
      <w:pPr>
        <w:pStyle w:val="aLCPSubhead"/>
      </w:pPr>
      <w:r w:rsidRPr="00A90B80">
        <w:t>Equality and the law</w:t>
      </w:r>
    </w:p>
    <w:p w:rsidR="00484BD0" w:rsidRDefault="00484BD0" w:rsidP="00546950">
      <w:pPr>
        <w:pStyle w:val="aLCPSubhead"/>
        <w:numPr>
          <w:ilvl w:val="0"/>
          <w:numId w:val="0"/>
        </w:numPr>
        <w:ind w:left="720"/>
      </w:pPr>
    </w:p>
    <w:p w:rsidR="00484BD0" w:rsidRDefault="00484BD0" w:rsidP="00484BD0">
      <w:pPr>
        <w:pStyle w:val="Default"/>
        <w:numPr>
          <w:ilvl w:val="0"/>
          <w:numId w:val="19"/>
        </w:numPr>
        <w:jc w:val="both"/>
        <w:rPr>
          <w:rFonts w:eastAsia="Times"/>
          <w:b/>
        </w:rPr>
      </w:pPr>
      <w:r w:rsidRPr="00484BD0">
        <w:rPr>
          <w:rFonts w:eastAsia="Times"/>
          <w:b/>
        </w:rPr>
        <w:t xml:space="preserve">Equality Act 2010 </w:t>
      </w:r>
    </w:p>
    <w:p w:rsidR="00484BD0" w:rsidRPr="00484BD0" w:rsidRDefault="00484BD0" w:rsidP="00484BD0">
      <w:pPr>
        <w:pStyle w:val="ListParagraph"/>
        <w:numPr>
          <w:ilvl w:val="0"/>
          <w:numId w:val="19"/>
        </w:numPr>
        <w:autoSpaceDE w:val="0"/>
        <w:autoSpaceDN w:val="0"/>
        <w:adjustRightInd w:val="0"/>
        <w:spacing w:line="241" w:lineRule="atLeast"/>
        <w:rPr>
          <w:rFonts w:ascii="Arial" w:hAnsi="Arial" w:cs="Arial"/>
          <w:b/>
          <w:color w:val="000000"/>
          <w:lang w:eastAsia="en-GB"/>
        </w:rPr>
      </w:pPr>
      <w:r w:rsidRPr="00484BD0">
        <w:rPr>
          <w:rFonts w:ascii="Arial" w:eastAsia="Times" w:hAnsi="Arial" w:cs="Arial"/>
          <w:b/>
          <w:color w:val="000000"/>
          <w:lang w:eastAsia="en-GB"/>
        </w:rPr>
        <w:t>Equality and Human Rights Commission</w:t>
      </w:r>
      <w:r w:rsidRPr="00484BD0">
        <w:rPr>
          <w:rFonts w:ascii="Arial" w:hAnsi="Arial" w:cs="Arial"/>
          <w:b/>
          <w:color w:val="000000"/>
          <w:lang w:eastAsia="en-GB"/>
        </w:rPr>
        <w:t xml:space="preserve"> </w:t>
      </w:r>
      <w:r w:rsidRPr="00484BD0">
        <w:rPr>
          <w:rFonts w:ascii="Arial" w:eastAsia="Times" w:hAnsi="Arial" w:cs="Arial"/>
          <w:b/>
          <w:color w:val="000000"/>
          <w:lang w:eastAsia="en-GB"/>
        </w:rPr>
        <w:t>Guidance</w:t>
      </w:r>
      <w:r w:rsidRPr="00484BD0">
        <w:rPr>
          <w:rFonts w:ascii="Arial" w:hAnsi="Arial" w:cs="Arial"/>
          <w:b/>
          <w:color w:val="000000"/>
          <w:lang w:eastAsia="en-GB"/>
        </w:rPr>
        <w:t xml:space="preserve"> November 2012</w:t>
      </w:r>
    </w:p>
    <w:p w:rsidR="00F54F94" w:rsidRDefault="00F54F94" w:rsidP="00B8421A">
      <w:pPr>
        <w:jc w:val="both"/>
        <w:rPr>
          <w:rFonts w:ascii="Arial" w:hAnsi="Arial" w:cs="Arial"/>
          <w:b/>
          <w:szCs w:val="24"/>
        </w:rPr>
      </w:pPr>
    </w:p>
    <w:p w:rsidR="00F54F94" w:rsidRPr="00B8421A" w:rsidRDefault="00F54F94" w:rsidP="00546950">
      <w:pPr>
        <w:pStyle w:val="aLCPSubhead"/>
      </w:pPr>
      <w:r w:rsidRPr="00B8421A">
        <w:t xml:space="preserve">Our duties </w:t>
      </w:r>
    </w:p>
    <w:p w:rsidR="00F54F94" w:rsidRDefault="00F54F94" w:rsidP="00B8421A">
      <w:pPr>
        <w:jc w:val="both"/>
        <w:rPr>
          <w:rFonts w:ascii="Arial" w:hAnsi="Arial" w:cs="Arial"/>
          <w:b/>
          <w:szCs w:val="24"/>
        </w:rPr>
      </w:pPr>
    </w:p>
    <w:p w:rsidR="00F54F94" w:rsidRPr="00F54F94" w:rsidRDefault="00F54F94" w:rsidP="00546950">
      <w:pPr>
        <w:pStyle w:val="aLCPSubhead"/>
      </w:pPr>
      <w:r w:rsidRPr="00F54F94">
        <w:t>Check list for school staff and directors</w:t>
      </w:r>
    </w:p>
    <w:p w:rsidR="00F54F94" w:rsidRDefault="00F54F94" w:rsidP="00B8421A">
      <w:pPr>
        <w:jc w:val="both"/>
        <w:rPr>
          <w:rFonts w:ascii="Arial" w:hAnsi="Arial" w:cs="Arial"/>
          <w:b/>
          <w:szCs w:val="24"/>
        </w:rPr>
      </w:pPr>
    </w:p>
    <w:p w:rsidR="00F54F94" w:rsidRDefault="00F54F94" w:rsidP="00546950">
      <w:pPr>
        <w:pStyle w:val="aLCPSubhead"/>
      </w:pPr>
      <w:r w:rsidRPr="00B8421A">
        <w:t>Mainstreaming equality into policy and practice</w:t>
      </w:r>
    </w:p>
    <w:p w:rsidR="00546950" w:rsidRDefault="00546950" w:rsidP="00546950">
      <w:pPr>
        <w:pStyle w:val="ListParagraph"/>
      </w:pPr>
    </w:p>
    <w:p w:rsidR="00546950" w:rsidRPr="00B8421A" w:rsidRDefault="00546950" w:rsidP="00546950">
      <w:pPr>
        <w:pStyle w:val="aLCPSubhead"/>
        <w:numPr>
          <w:ilvl w:val="0"/>
          <w:numId w:val="0"/>
        </w:numPr>
        <w:ind w:left="720"/>
      </w:pPr>
    </w:p>
    <w:p w:rsidR="00F54F94" w:rsidRPr="00F54F94" w:rsidRDefault="00F54F94" w:rsidP="00F54F94">
      <w:pPr>
        <w:pStyle w:val="ListParagraph"/>
        <w:numPr>
          <w:ilvl w:val="0"/>
          <w:numId w:val="18"/>
        </w:numPr>
        <w:jc w:val="both"/>
        <w:rPr>
          <w:rFonts w:ascii="Arial" w:hAnsi="Arial" w:cs="Arial"/>
          <w:b/>
        </w:rPr>
      </w:pPr>
      <w:r w:rsidRPr="00F54F94">
        <w:rPr>
          <w:rFonts w:ascii="Arial" w:hAnsi="Arial" w:cs="Arial"/>
          <w:b/>
        </w:rPr>
        <w:t>Teaching and learning</w:t>
      </w:r>
    </w:p>
    <w:p w:rsidR="00F54F94" w:rsidRPr="00F54F94" w:rsidRDefault="00F54F94" w:rsidP="00F54F94">
      <w:pPr>
        <w:pStyle w:val="ListParagraph"/>
        <w:numPr>
          <w:ilvl w:val="0"/>
          <w:numId w:val="18"/>
        </w:numPr>
        <w:jc w:val="both"/>
        <w:rPr>
          <w:rFonts w:ascii="Arial" w:hAnsi="Arial" w:cs="Arial"/>
          <w:b/>
        </w:rPr>
      </w:pPr>
      <w:r w:rsidRPr="00F54F94">
        <w:rPr>
          <w:rFonts w:ascii="Arial" w:hAnsi="Arial" w:cs="Arial"/>
          <w:b/>
        </w:rPr>
        <w:t>Admissions and exclusions</w:t>
      </w:r>
    </w:p>
    <w:p w:rsidR="00F54F94" w:rsidRPr="00F54F94" w:rsidRDefault="00F54F94" w:rsidP="00F54F94">
      <w:pPr>
        <w:pStyle w:val="ListParagraph"/>
        <w:numPr>
          <w:ilvl w:val="0"/>
          <w:numId w:val="18"/>
        </w:numPr>
        <w:jc w:val="both"/>
        <w:rPr>
          <w:rFonts w:ascii="Arial" w:hAnsi="Arial" w:cs="Arial"/>
          <w:b/>
          <w:u w:val="single"/>
        </w:rPr>
      </w:pPr>
      <w:r w:rsidRPr="00F54F94">
        <w:rPr>
          <w:rFonts w:ascii="Arial" w:hAnsi="Arial" w:cs="Arial"/>
          <w:b/>
        </w:rPr>
        <w:t xml:space="preserve">Equal Opportunities for Staff </w:t>
      </w:r>
    </w:p>
    <w:p w:rsidR="00F54F94" w:rsidRPr="00F54F94" w:rsidRDefault="00F54F94" w:rsidP="00F54F94">
      <w:pPr>
        <w:pStyle w:val="ListParagraph"/>
        <w:numPr>
          <w:ilvl w:val="0"/>
          <w:numId w:val="18"/>
        </w:numPr>
        <w:jc w:val="both"/>
        <w:rPr>
          <w:rFonts w:ascii="Arial" w:hAnsi="Arial" w:cs="Arial"/>
          <w:b/>
        </w:rPr>
      </w:pPr>
      <w:r w:rsidRPr="00F54F94">
        <w:rPr>
          <w:rFonts w:ascii="Arial" w:hAnsi="Arial" w:cs="Arial"/>
          <w:b/>
        </w:rPr>
        <w:t xml:space="preserve">Employer duties </w:t>
      </w:r>
    </w:p>
    <w:p w:rsidR="00F54F94" w:rsidRPr="00F54F94" w:rsidRDefault="00F54F94" w:rsidP="00F54F94">
      <w:pPr>
        <w:ind w:left="360"/>
        <w:jc w:val="both"/>
        <w:rPr>
          <w:rFonts w:ascii="Arial" w:hAnsi="Arial" w:cs="Arial"/>
        </w:rPr>
      </w:pPr>
    </w:p>
    <w:p w:rsidR="00F54F94" w:rsidRPr="00B8421A" w:rsidRDefault="00F54F94" w:rsidP="00546950">
      <w:pPr>
        <w:pStyle w:val="aLCPSubhead"/>
      </w:pPr>
      <w:r w:rsidRPr="00B8421A">
        <w:t>The roles and responsibilities within our school community</w:t>
      </w:r>
    </w:p>
    <w:p w:rsidR="00F54F94" w:rsidRDefault="00F54F94" w:rsidP="00B8421A">
      <w:pPr>
        <w:jc w:val="both"/>
        <w:rPr>
          <w:rFonts w:ascii="Arial" w:hAnsi="Arial" w:cs="Arial"/>
          <w:b/>
          <w:szCs w:val="24"/>
        </w:rPr>
      </w:pPr>
    </w:p>
    <w:p w:rsidR="00F54F94" w:rsidRPr="00B8421A" w:rsidRDefault="00F54F94" w:rsidP="00546950">
      <w:pPr>
        <w:pStyle w:val="aLCPSubhead"/>
      </w:pPr>
      <w:r w:rsidRPr="00B8421A">
        <w:t>Tackling discrimination</w:t>
      </w:r>
    </w:p>
    <w:p w:rsidR="00F54F94" w:rsidRDefault="00F54F94" w:rsidP="00B8421A">
      <w:pPr>
        <w:jc w:val="both"/>
        <w:rPr>
          <w:rFonts w:ascii="Arial" w:hAnsi="Arial" w:cs="Arial"/>
          <w:b/>
          <w:szCs w:val="24"/>
        </w:rPr>
      </w:pPr>
    </w:p>
    <w:p w:rsidR="00F54F94" w:rsidRDefault="00F54F94" w:rsidP="00546950">
      <w:pPr>
        <w:pStyle w:val="aLCPSubhead"/>
      </w:pPr>
      <w:r w:rsidRPr="00B8421A">
        <w:t>What is a discriminatory incident?</w:t>
      </w:r>
    </w:p>
    <w:p w:rsidR="00F54F94" w:rsidRPr="00B8421A" w:rsidRDefault="00F54F94" w:rsidP="00F54F94">
      <w:pPr>
        <w:tabs>
          <w:tab w:val="left" w:pos="-720"/>
        </w:tabs>
        <w:suppressAutoHyphens/>
        <w:jc w:val="both"/>
        <w:rPr>
          <w:rFonts w:ascii="Arial" w:hAnsi="Arial" w:cs="Arial"/>
          <w:b/>
          <w:spacing w:val="-3"/>
          <w:szCs w:val="24"/>
        </w:rPr>
      </w:pPr>
    </w:p>
    <w:p w:rsidR="00F54F94" w:rsidRDefault="00F54F94" w:rsidP="00546950">
      <w:pPr>
        <w:pStyle w:val="aLCPSubhead"/>
      </w:pPr>
      <w:r w:rsidRPr="00B8421A">
        <w:t>Types of discriminatory incident</w:t>
      </w:r>
    </w:p>
    <w:p w:rsidR="00F54F94" w:rsidRDefault="00F54F94" w:rsidP="00F54F94">
      <w:pPr>
        <w:tabs>
          <w:tab w:val="left" w:pos="-720"/>
        </w:tabs>
        <w:suppressAutoHyphens/>
        <w:jc w:val="both"/>
        <w:rPr>
          <w:rFonts w:ascii="Arial" w:hAnsi="Arial" w:cs="Arial"/>
          <w:b/>
          <w:spacing w:val="-3"/>
          <w:szCs w:val="24"/>
        </w:rPr>
      </w:pPr>
    </w:p>
    <w:p w:rsidR="00F54F94" w:rsidRDefault="00F54F94" w:rsidP="00546950">
      <w:pPr>
        <w:pStyle w:val="aLCPSubhead"/>
      </w:pPr>
      <w:r w:rsidRPr="00B8421A">
        <w:t>Responding to and reporting incidents</w:t>
      </w:r>
    </w:p>
    <w:p w:rsidR="00546950" w:rsidRDefault="00546950" w:rsidP="00546950">
      <w:pPr>
        <w:pStyle w:val="ListParagraph"/>
      </w:pPr>
    </w:p>
    <w:p w:rsidR="00F54F94" w:rsidRPr="00B8421A" w:rsidRDefault="00546950" w:rsidP="00546950">
      <w:pPr>
        <w:pStyle w:val="aLCPSubhead"/>
        <w:rPr>
          <w:i/>
        </w:rPr>
      </w:pPr>
      <w:r>
        <w:t>R</w:t>
      </w:r>
      <w:r w:rsidR="00F54F94" w:rsidRPr="00B8421A">
        <w:t>eview of progress and impact</w:t>
      </w:r>
    </w:p>
    <w:p w:rsidR="00F54F94" w:rsidRDefault="00F54F94" w:rsidP="00B8421A">
      <w:pPr>
        <w:jc w:val="both"/>
        <w:rPr>
          <w:rFonts w:ascii="Arial" w:hAnsi="Arial" w:cs="Arial"/>
          <w:b/>
          <w:szCs w:val="24"/>
        </w:rPr>
      </w:pPr>
    </w:p>
    <w:p w:rsidR="00F54F94" w:rsidRPr="00B8421A" w:rsidRDefault="00F54F94" w:rsidP="00546950">
      <w:pPr>
        <w:pStyle w:val="aLCPSubhead"/>
        <w:rPr>
          <w:lang w:val="en-US"/>
        </w:rPr>
      </w:pPr>
      <w:r>
        <w:rPr>
          <w:lang w:val="en-US"/>
        </w:rPr>
        <w:t>Publishing the Equa</w:t>
      </w:r>
      <w:r w:rsidRPr="00B8421A">
        <w:rPr>
          <w:lang w:val="en-US"/>
        </w:rPr>
        <w:t>l</w:t>
      </w:r>
      <w:r>
        <w:rPr>
          <w:lang w:val="en-US"/>
        </w:rPr>
        <w:t xml:space="preserve">ity Policy </w:t>
      </w:r>
    </w:p>
    <w:p w:rsidR="00F54F94" w:rsidRDefault="00F54F94" w:rsidP="00B8421A">
      <w:pPr>
        <w:jc w:val="both"/>
        <w:rPr>
          <w:rFonts w:ascii="Arial" w:hAnsi="Arial" w:cs="Arial"/>
          <w:b/>
          <w:szCs w:val="24"/>
        </w:rPr>
      </w:pPr>
    </w:p>
    <w:p w:rsidR="00F54F94" w:rsidRPr="00A822A3" w:rsidRDefault="00F54F94" w:rsidP="00546950">
      <w:pPr>
        <w:pStyle w:val="aLCPSubhead"/>
      </w:pPr>
      <w:r w:rsidRPr="00A822A3">
        <w:t>Ratifying the Policy</w:t>
      </w:r>
    </w:p>
    <w:p w:rsidR="00F54F94" w:rsidRDefault="00F54F94" w:rsidP="00B8421A">
      <w:pPr>
        <w:jc w:val="both"/>
        <w:rPr>
          <w:rFonts w:ascii="Arial" w:hAnsi="Arial" w:cs="Arial"/>
          <w:b/>
          <w:szCs w:val="24"/>
        </w:rPr>
      </w:pPr>
    </w:p>
    <w:p w:rsidR="00F54F94" w:rsidRPr="00A822A3" w:rsidRDefault="00F54F94" w:rsidP="00546950">
      <w:pPr>
        <w:pStyle w:val="aLCPSubhead"/>
      </w:pPr>
      <w:r w:rsidRPr="00A822A3">
        <w:t>Policy into practice</w:t>
      </w:r>
    </w:p>
    <w:p w:rsidR="00F54F94" w:rsidRDefault="00F54F94" w:rsidP="00B8421A">
      <w:pPr>
        <w:jc w:val="both"/>
        <w:rPr>
          <w:rFonts w:ascii="Arial" w:hAnsi="Arial" w:cs="Arial"/>
          <w:b/>
          <w:szCs w:val="24"/>
        </w:rPr>
      </w:pPr>
    </w:p>
    <w:p w:rsidR="003721C0" w:rsidRDefault="003721C0">
      <w:pPr>
        <w:rPr>
          <w:rFonts w:ascii="Arial" w:hAnsi="Arial" w:cs="Arial"/>
          <w:b/>
          <w:sz w:val="40"/>
          <w:szCs w:val="40"/>
        </w:rPr>
      </w:pPr>
      <w:r>
        <w:rPr>
          <w:rFonts w:ascii="Arial" w:hAnsi="Arial" w:cs="Arial"/>
          <w:b/>
          <w:sz w:val="40"/>
          <w:szCs w:val="40"/>
        </w:rPr>
        <w:br w:type="page"/>
      </w:r>
    </w:p>
    <w:p w:rsidR="00CA75A8" w:rsidRPr="005A0658" w:rsidRDefault="00CA75A8" w:rsidP="00B8421A">
      <w:pPr>
        <w:jc w:val="both"/>
        <w:rPr>
          <w:rFonts w:ascii="Arial" w:hAnsi="Arial" w:cs="Arial"/>
          <w:b/>
          <w:sz w:val="36"/>
          <w:szCs w:val="36"/>
        </w:rPr>
      </w:pPr>
      <w:r w:rsidRPr="005A0658">
        <w:rPr>
          <w:rFonts w:ascii="Arial" w:hAnsi="Arial" w:cs="Arial"/>
          <w:b/>
          <w:sz w:val="36"/>
          <w:szCs w:val="36"/>
        </w:rPr>
        <w:lastRenderedPageBreak/>
        <w:t xml:space="preserve">Why we have developed this Equality </w:t>
      </w:r>
      <w:r w:rsidR="00292A2D" w:rsidRPr="005A0658">
        <w:rPr>
          <w:rFonts w:ascii="Arial" w:hAnsi="Arial" w:cs="Arial"/>
          <w:b/>
          <w:sz w:val="36"/>
          <w:szCs w:val="36"/>
        </w:rPr>
        <w:t>Policy</w:t>
      </w:r>
    </w:p>
    <w:p w:rsidR="00CA75A8" w:rsidRPr="00B8421A" w:rsidRDefault="00CA75A8" w:rsidP="00B8421A">
      <w:pPr>
        <w:jc w:val="both"/>
        <w:rPr>
          <w:rFonts w:ascii="Arial" w:hAnsi="Arial" w:cs="Arial"/>
          <w:b/>
          <w:szCs w:val="24"/>
        </w:rPr>
      </w:pPr>
    </w:p>
    <w:p w:rsidR="00CA75A8" w:rsidRPr="00B8421A" w:rsidRDefault="00CA75A8" w:rsidP="00B8421A">
      <w:pPr>
        <w:autoSpaceDE w:val="0"/>
        <w:autoSpaceDN w:val="0"/>
        <w:adjustRightInd w:val="0"/>
        <w:jc w:val="both"/>
        <w:rPr>
          <w:rFonts w:ascii="Arial" w:hAnsi="Arial" w:cs="Arial"/>
          <w:szCs w:val="24"/>
        </w:rPr>
      </w:pPr>
      <w:r w:rsidRPr="00B8421A">
        <w:rPr>
          <w:rFonts w:ascii="Arial" w:hAnsi="Arial" w:cs="Arial"/>
          <w:color w:val="000000"/>
          <w:szCs w:val="24"/>
        </w:rPr>
        <w:t xml:space="preserve">This Equality </w:t>
      </w:r>
      <w:r w:rsidR="00292A2D" w:rsidRPr="00B8421A">
        <w:rPr>
          <w:rFonts w:ascii="Arial" w:hAnsi="Arial" w:cs="Arial"/>
          <w:color w:val="000000"/>
          <w:szCs w:val="24"/>
        </w:rPr>
        <w:t>Policy</w:t>
      </w:r>
      <w:r w:rsidRPr="00B8421A">
        <w:rPr>
          <w:rFonts w:ascii="Arial" w:hAnsi="Arial" w:cs="Arial"/>
          <w:color w:val="000000"/>
          <w:szCs w:val="24"/>
        </w:rPr>
        <w:t xml:space="preserve"> for </w:t>
      </w:r>
      <w:r w:rsidR="00415A24" w:rsidRPr="00B8421A">
        <w:rPr>
          <w:rFonts w:ascii="Arial" w:hAnsi="Arial" w:cs="Arial"/>
          <w:szCs w:val="24"/>
        </w:rPr>
        <w:t>Emerson Park Academy</w:t>
      </w:r>
      <w:r w:rsidR="00415A24" w:rsidRPr="00B8421A">
        <w:rPr>
          <w:rFonts w:ascii="Arial" w:hAnsi="Arial" w:cs="Arial"/>
          <w:color w:val="000000"/>
          <w:szCs w:val="24"/>
        </w:rPr>
        <w:t xml:space="preserve"> </w:t>
      </w:r>
      <w:r w:rsidR="005A0658">
        <w:rPr>
          <w:rFonts w:ascii="Arial" w:hAnsi="Arial" w:cs="Arial"/>
          <w:color w:val="000000"/>
          <w:szCs w:val="24"/>
        </w:rPr>
        <w:t>includes</w:t>
      </w:r>
      <w:r w:rsidR="00315136" w:rsidRPr="00B8421A">
        <w:rPr>
          <w:rFonts w:ascii="Arial" w:hAnsi="Arial" w:cs="Arial"/>
          <w:color w:val="000000"/>
          <w:szCs w:val="24"/>
        </w:rPr>
        <w:t xml:space="preserve"> all the protected characteristics covered under the Equality Act 2010 as well as</w:t>
      </w:r>
      <w:r w:rsidRPr="00B8421A">
        <w:rPr>
          <w:rFonts w:ascii="Arial" w:hAnsi="Arial" w:cs="Arial"/>
          <w:color w:val="000000"/>
          <w:szCs w:val="24"/>
        </w:rPr>
        <w:t xml:space="preserve"> </w:t>
      </w:r>
      <w:r w:rsidR="0012471E" w:rsidRPr="00B8421A">
        <w:rPr>
          <w:rFonts w:ascii="Arial" w:hAnsi="Arial" w:cs="Arial"/>
          <w:color w:val="000000"/>
          <w:szCs w:val="24"/>
        </w:rPr>
        <w:t xml:space="preserve">other </w:t>
      </w:r>
      <w:r w:rsidRPr="00B8421A">
        <w:rPr>
          <w:rFonts w:ascii="Arial" w:hAnsi="Arial" w:cs="Arial"/>
          <w:color w:val="000000"/>
          <w:szCs w:val="24"/>
        </w:rPr>
        <w:t>aspect</w:t>
      </w:r>
      <w:r w:rsidR="0012471E" w:rsidRPr="00B8421A">
        <w:rPr>
          <w:rFonts w:ascii="Arial" w:hAnsi="Arial" w:cs="Arial"/>
          <w:color w:val="000000"/>
          <w:szCs w:val="24"/>
        </w:rPr>
        <w:t>s</w:t>
      </w:r>
      <w:r w:rsidRPr="00B8421A">
        <w:rPr>
          <w:rFonts w:ascii="Arial" w:hAnsi="Arial" w:cs="Arial"/>
          <w:color w:val="000000"/>
          <w:szCs w:val="24"/>
        </w:rPr>
        <w:t xml:space="preserve"> which ha</w:t>
      </w:r>
      <w:r w:rsidR="0012471E" w:rsidRPr="00B8421A">
        <w:rPr>
          <w:rFonts w:ascii="Arial" w:hAnsi="Arial" w:cs="Arial"/>
          <w:color w:val="000000"/>
          <w:szCs w:val="24"/>
        </w:rPr>
        <w:t>ve</w:t>
      </w:r>
      <w:r w:rsidRPr="00B8421A">
        <w:rPr>
          <w:rFonts w:ascii="Arial" w:hAnsi="Arial" w:cs="Arial"/>
          <w:color w:val="000000"/>
          <w:szCs w:val="24"/>
        </w:rPr>
        <w:t xml:space="preserve"> the potential to discriminate against or to devalue any individuals within our community.  We are further committed to the development of cohesive communities both within our </w:t>
      </w:r>
      <w:r w:rsidR="00D3583E" w:rsidRPr="00B8421A">
        <w:rPr>
          <w:rFonts w:ascii="Arial" w:hAnsi="Arial" w:cs="Arial"/>
          <w:color w:val="000000"/>
          <w:szCs w:val="24"/>
        </w:rPr>
        <w:t xml:space="preserve">school’s </w:t>
      </w:r>
      <w:r w:rsidRPr="00B8421A">
        <w:rPr>
          <w:rFonts w:ascii="Arial" w:hAnsi="Arial" w:cs="Arial"/>
          <w:color w:val="000000"/>
          <w:szCs w:val="24"/>
        </w:rPr>
        <w:t xml:space="preserve">physical boundaries and within our local, national and global environments.  Our school embraces the </w:t>
      </w:r>
      <w:r w:rsidR="00456559" w:rsidRPr="00B8421A">
        <w:rPr>
          <w:rFonts w:ascii="Arial" w:hAnsi="Arial" w:cs="Arial"/>
          <w:color w:val="000000"/>
          <w:szCs w:val="24"/>
        </w:rPr>
        <w:t>aim of working together with others to im</w:t>
      </w:r>
      <w:r w:rsidR="00415A24" w:rsidRPr="00B8421A">
        <w:rPr>
          <w:rFonts w:ascii="Arial" w:hAnsi="Arial" w:cs="Arial"/>
          <w:color w:val="000000"/>
          <w:szCs w:val="24"/>
        </w:rPr>
        <w:t xml:space="preserve">prove </w:t>
      </w:r>
      <w:r w:rsidR="005A0658">
        <w:rPr>
          <w:rFonts w:ascii="Arial" w:hAnsi="Arial" w:cs="Arial"/>
          <w:color w:val="000000"/>
          <w:szCs w:val="24"/>
        </w:rPr>
        <w:t>pupils’</w:t>
      </w:r>
      <w:r w:rsidR="00415A24" w:rsidRPr="00B8421A">
        <w:rPr>
          <w:rFonts w:ascii="Arial" w:hAnsi="Arial" w:cs="Arial"/>
          <w:color w:val="000000"/>
          <w:szCs w:val="24"/>
        </w:rPr>
        <w:t xml:space="preserve"> wellbeing.</w:t>
      </w:r>
    </w:p>
    <w:p w:rsidR="00CA75A8" w:rsidRPr="00B8421A" w:rsidRDefault="00CA75A8" w:rsidP="00B8421A">
      <w:pPr>
        <w:jc w:val="both"/>
        <w:rPr>
          <w:rFonts w:ascii="Arial" w:hAnsi="Arial" w:cs="Arial"/>
          <w:szCs w:val="24"/>
        </w:rPr>
      </w:pPr>
    </w:p>
    <w:p w:rsidR="00CA75A8" w:rsidRPr="00B8421A" w:rsidRDefault="00CA75A8" w:rsidP="00B8421A">
      <w:pPr>
        <w:autoSpaceDE w:val="0"/>
        <w:autoSpaceDN w:val="0"/>
        <w:adjustRightInd w:val="0"/>
        <w:jc w:val="both"/>
        <w:rPr>
          <w:rFonts w:ascii="Arial" w:hAnsi="Arial" w:cs="Arial"/>
          <w:color w:val="000000"/>
          <w:szCs w:val="24"/>
        </w:rPr>
      </w:pPr>
      <w:r w:rsidRPr="00B8421A">
        <w:rPr>
          <w:rFonts w:ascii="Arial" w:hAnsi="Arial" w:cs="Arial"/>
          <w:color w:val="000000"/>
          <w:szCs w:val="24"/>
        </w:rPr>
        <w:t xml:space="preserve">Our </w:t>
      </w:r>
      <w:r w:rsidR="00BF62A9" w:rsidRPr="00B8421A">
        <w:rPr>
          <w:rFonts w:ascii="Arial" w:hAnsi="Arial" w:cs="Arial"/>
          <w:color w:val="000000"/>
          <w:szCs w:val="24"/>
        </w:rPr>
        <w:t>E</w:t>
      </w:r>
      <w:r w:rsidRPr="00B8421A">
        <w:rPr>
          <w:rFonts w:ascii="Arial" w:hAnsi="Arial" w:cs="Arial"/>
          <w:color w:val="000000"/>
          <w:szCs w:val="24"/>
        </w:rPr>
        <w:t xml:space="preserve">quality </w:t>
      </w:r>
      <w:r w:rsidR="00BF62A9" w:rsidRPr="00B8421A">
        <w:rPr>
          <w:rFonts w:ascii="Arial" w:hAnsi="Arial" w:cs="Arial"/>
          <w:color w:val="000000"/>
          <w:szCs w:val="24"/>
        </w:rPr>
        <w:t>P</w:t>
      </w:r>
      <w:r w:rsidR="00292A2D" w:rsidRPr="00B8421A">
        <w:rPr>
          <w:rFonts w:ascii="Arial" w:hAnsi="Arial" w:cs="Arial"/>
          <w:color w:val="000000"/>
          <w:szCs w:val="24"/>
        </w:rPr>
        <w:t>olicy</w:t>
      </w:r>
      <w:r w:rsidRPr="00B8421A">
        <w:rPr>
          <w:rFonts w:ascii="Arial" w:hAnsi="Arial" w:cs="Arial"/>
          <w:color w:val="000000"/>
          <w:szCs w:val="24"/>
        </w:rPr>
        <w:t xml:space="preserve"> is inclusive of our whole school community – pupils</w:t>
      </w:r>
      <w:r w:rsidR="00315136" w:rsidRPr="00B8421A">
        <w:rPr>
          <w:rFonts w:ascii="Arial" w:hAnsi="Arial" w:cs="Arial"/>
          <w:color w:val="000000"/>
          <w:szCs w:val="24"/>
        </w:rPr>
        <w:t xml:space="preserve">, staff, parents/carers, </w:t>
      </w:r>
      <w:r w:rsidRPr="00B8421A">
        <w:rPr>
          <w:rFonts w:ascii="Arial" w:hAnsi="Arial" w:cs="Arial"/>
          <w:color w:val="000000"/>
          <w:szCs w:val="24"/>
        </w:rPr>
        <w:t>visitors</w:t>
      </w:r>
      <w:r w:rsidR="00415A24" w:rsidRPr="00B8421A">
        <w:rPr>
          <w:rFonts w:ascii="Arial" w:hAnsi="Arial" w:cs="Arial"/>
          <w:color w:val="000000"/>
          <w:szCs w:val="24"/>
        </w:rPr>
        <w:t xml:space="preserve"> and partner agencies.</w:t>
      </w:r>
    </w:p>
    <w:p w:rsidR="00CB6662" w:rsidRPr="00B8421A" w:rsidRDefault="00CB6662" w:rsidP="00B8421A">
      <w:pPr>
        <w:autoSpaceDE w:val="0"/>
        <w:autoSpaceDN w:val="0"/>
        <w:adjustRightInd w:val="0"/>
        <w:jc w:val="both"/>
        <w:rPr>
          <w:rFonts w:ascii="Arial" w:hAnsi="Arial" w:cs="Arial"/>
          <w:szCs w:val="24"/>
        </w:rPr>
      </w:pPr>
    </w:p>
    <w:p w:rsidR="00CA75A8" w:rsidRPr="005A0658" w:rsidRDefault="00CA75A8" w:rsidP="00B8421A">
      <w:pPr>
        <w:autoSpaceDE w:val="0"/>
        <w:autoSpaceDN w:val="0"/>
        <w:adjustRightInd w:val="0"/>
        <w:jc w:val="both"/>
        <w:rPr>
          <w:rFonts w:ascii="Arial" w:hAnsi="Arial" w:cs="Arial"/>
          <w:b/>
          <w:sz w:val="36"/>
          <w:szCs w:val="36"/>
        </w:rPr>
      </w:pPr>
      <w:r w:rsidRPr="005A0658">
        <w:rPr>
          <w:rFonts w:ascii="Arial" w:hAnsi="Arial" w:cs="Arial"/>
          <w:b/>
          <w:sz w:val="36"/>
          <w:szCs w:val="36"/>
        </w:rPr>
        <w:t xml:space="preserve">Overall aims of our </w:t>
      </w:r>
      <w:r w:rsidR="00292A2D" w:rsidRPr="005A0658">
        <w:rPr>
          <w:rFonts w:ascii="Arial" w:hAnsi="Arial" w:cs="Arial"/>
          <w:b/>
          <w:sz w:val="36"/>
          <w:szCs w:val="36"/>
        </w:rPr>
        <w:t>Equality Policy</w:t>
      </w:r>
    </w:p>
    <w:p w:rsidR="00CA75A8" w:rsidRPr="00B8421A" w:rsidRDefault="00CA75A8" w:rsidP="00B8421A">
      <w:pPr>
        <w:pStyle w:val="Default"/>
        <w:jc w:val="both"/>
      </w:pPr>
    </w:p>
    <w:p w:rsidR="00CA75A8" w:rsidRPr="00B8421A" w:rsidRDefault="00620EB1" w:rsidP="005610F4">
      <w:pPr>
        <w:pStyle w:val="Default"/>
        <w:numPr>
          <w:ilvl w:val="0"/>
          <w:numId w:val="12"/>
        </w:numPr>
        <w:jc w:val="both"/>
      </w:pPr>
      <w:r w:rsidRPr="00B8421A">
        <w:t xml:space="preserve">To eliminate discrimination, </w:t>
      </w:r>
      <w:r w:rsidR="00CA75A8" w:rsidRPr="00B8421A">
        <w:t>harassment</w:t>
      </w:r>
      <w:r w:rsidRPr="00B8421A">
        <w:t xml:space="preserve"> and victimisation</w:t>
      </w:r>
      <w:r w:rsidR="00CA75A8" w:rsidRPr="00B8421A">
        <w:t>.</w:t>
      </w:r>
    </w:p>
    <w:p w:rsidR="00CA75A8" w:rsidRPr="00B8421A" w:rsidRDefault="00CA75A8" w:rsidP="005610F4">
      <w:pPr>
        <w:pStyle w:val="Default"/>
        <w:numPr>
          <w:ilvl w:val="0"/>
          <w:numId w:val="12"/>
        </w:numPr>
        <w:jc w:val="both"/>
      </w:pPr>
      <w:r w:rsidRPr="00B8421A">
        <w:t xml:space="preserve">To promote equality of access </w:t>
      </w:r>
      <w:r w:rsidR="00620EB1" w:rsidRPr="00B8421A">
        <w:t xml:space="preserve">and opportunity </w:t>
      </w:r>
      <w:r w:rsidRPr="00B8421A">
        <w:t xml:space="preserve">within our </w:t>
      </w:r>
      <w:r w:rsidR="00620EB1" w:rsidRPr="00B8421A">
        <w:t xml:space="preserve">school and within </w:t>
      </w:r>
      <w:r w:rsidRPr="00B8421A">
        <w:t xml:space="preserve">our wider community.  </w:t>
      </w:r>
    </w:p>
    <w:p w:rsidR="00CA75A8" w:rsidRPr="00B8421A" w:rsidRDefault="00CA75A8" w:rsidP="005610F4">
      <w:pPr>
        <w:pStyle w:val="Default"/>
        <w:numPr>
          <w:ilvl w:val="0"/>
          <w:numId w:val="12"/>
        </w:numPr>
        <w:jc w:val="both"/>
      </w:pPr>
      <w:r w:rsidRPr="00B8421A">
        <w:t xml:space="preserve">To promote positive attitudes to difference and good relationships between people with different backgrounds, </w:t>
      </w:r>
      <w:r w:rsidR="00620EB1" w:rsidRPr="00B8421A">
        <w:t xml:space="preserve">genders, </w:t>
      </w:r>
      <w:r w:rsidR="00B7634A" w:rsidRPr="00B8421A">
        <w:t xml:space="preserve">sexual orientation, </w:t>
      </w:r>
      <w:r w:rsidRPr="00B8421A">
        <w:t>cultures, faiths, abilities and ethnic origins.</w:t>
      </w:r>
    </w:p>
    <w:p w:rsidR="00CA75A8" w:rsidRPr="00B8421A" w:rsidRDefault="005A0658" w:rsidP="005A0658">
      <w:pPr>
        <w:pStyle w:val="Default"/>
        <w:numPr>
          <w:ilvl w:val="0"/>
          <w:numId w:val="12"/>
        </w:numPr>
        <w:jc w:val="both"/>
        <w:rPr>
          <w:b/>
          <w:color w:val="auto"/>
        </w:rPr>
      </w:pPr>
      <w:r>
        <w:rPr>
          <w:color w:val="auto"/>
        </w:rPr>
        <w:t>T</w:t>
      </w:r>
      <w:r w:rsidR="00CA75A8" w:rsidRPr="00B8421A">
        <w:rPr>
          <w:color w:val="auto"/>
        </w:rPr>
        <w:t xml:space="preserve">o embed equality of </w:t>
      </w:r>
      <w:r w:rsidR="00415A24" w:rsidRPr="00B8421A">
        <w:rPr>
          <w:color w:val="auto"/>
        </w:rPr>
        <w:t xml:space="preserve">access and opportunity </w:t>
      </w:r>
      <w:r w:rsidR="00CA75A8" w:rsidRPr="00B8421A">
        <w:rPr>
          <w:color w:val="auto"/>
        </w:rPr>
        <w:t>for all members of our school community, within all aspects of school life.</w:t>
      </w:r>
      <w:r w:rsidR="00CA75A8" w:rsidRPr="00B8421A">
        <w:rPr>
          <w:b/>
          <w:color w:val="auto"/>
        </w:rPr>
        <w:t xml:space="preserve"> </w:t>
      </w:r>
    </w:p>
    <w:p w:rsidR="00CA75A8" w:rsidRPr="005A0658" w:rsidRDefault="00CA75A8" w:rsidP="00B8421A">
      <w:pPr>
        <w:pStyle w:val="Default"/>
        <w:jc w:val="both"/>
        <w:rPr>
          <w:color w:val="auto"/>
        </w:rPr>
      </w:pPr>
    </w:p>
    <w:p w:rsidR="00CA75A8" w:rsidRPr="00712FED" w:rsidRDefault="00CA75A8" w:rsidP="00B8421A">
      <w:pPr>
        <w:pStyle w:val="Default"/>
        <w:jc w:val="both"/>
        <w:rPr>
          <w:b/>
          <w:color w:val="auto"/>
          <w:sz w:val="40"/>
          <w:szCs w:val="40"/>
        </w:rPr>
      </w:pPr>
      <w:r w:rsidRPr="005A0658">
        <w:rPr>
          <w:b/>
          <w:color w:val="auto"/>
          <w:sz w:val="36"/>
          <w:szCs w:val="36"/>
        </w:rPr>
        <w:t>We actively seek out opportunities to emb</w:t>
      </w:r>
      <w:r w:rsidR="00546950" w:rsidRPr="005A0658">
        <w:rPr>
          <w:b/>
          <w:color w:val="auto"/>
          <w:sz w:val="36"/>
          <w:szCs w:val="36"/>
        </w:rPr>
        <w:t>race the following key concepts</w:t>
      </w:r>
      <w:r w:rsidR="00546950" w:rsidRPr="00712FED">
        <w:rPr>
          <w:b/>
          <w:color w:val="auto"/>
          <w:sz w:val="40"/>
          <w:szCs w:val="40"/>
        </w:rPr>
        <w:t>:</w:t>
      </w:r>
    </w:p>
    <w:p w:rsidR="00CA75A8" w:rsidRPr="00B8421A" w:rsidRDefault="00CA75A8" w:rsidP="00B8421A">
      <w:pPr>
        <w:pStyle w:val="Default"/>
        <w:jc w:val="both"/>
        <w:rPr>
          <w:color w:val="auto"/>
        </w:rPr>
      </w:pPr>
    </w:p>
    <w:p w:rsidR="00CA75A8" w:rsidRDefault="00546950" w:rsidP="00546950">
      <w:pPr>
        <w:pStyle w:val="Default"/>
        <w:numPr>
          <w:ilvl w:val="0"/>
          <w:numId w:val="1"/>
        </w:numPr>
        <w:jc w:val="both"/>
        <w:rPr>
          <w:color w:val="auto"/>
        </w:rPr>
      </w:pPr>
      <w:r w:rsidRPr="00546950">
        <w:rPr>
          <w:b/>
          <w:color w:val="auto"/>
        </w:rPr>
        <w:t>Shared Humanity</w:t>
      </w:r>
      <w:r>
        <w:rPr>
          <w:color w:val="auto"/>
        </w:rPr>
        <w:t xml:space="preserve">. </w:t>
      </w:r>
      <w:r w:rsidR="003D128E" w:rsidRPr="00546950">
        <w:rPr>
          <w:color w:val="auto"/>
        </w:rPr>
        <w:t xml:space="preserve">Identifying </w:t>
      </w:r>
      <w:r w:rsidR="00CA75A8" w:rsidRPr="00546950">
        <w:rPr>
          <w:color w:val="auto"/>
        </w:rPr>
        <w:t>commonality</w:t>
      </w:r>
      <w:r>
        <w:rPr>
          <w:color w:val="auto"/>
        </w:rPr>
        <w:t xml:space="preserve">, </w:t>
      </w:r>
      <w:r w:rsidR="00CA75A8" w:rsidRPr="00546950">
        <w:rPr>
          <w:color w:val="auto"/>
        </w:rPr>
        <w:t>shared values, aspirations and needs</w:t>
      </w:r>
      <w:r w:rsidR="003D128E" w:rsidRPr="00546950">
        <w:rPr>
          <w:color w:val="auto"/>
        </w:rPr>
        <w:t xml:space="preserve"> underpins our approach to equality</w:t>
      </w:r>
      <w:r w:rsidR="00CA75A8" w:rsidRPr="00546950">
        <w:rPr>
          <w:color w:val="auto"/>
        </w:rPr>
        <w:t>.  We value our fundamental similarities and universality</w:t>
      </w:r>
      <w:r>
        <w:rPr>
          <w:color w:val="auto"/>
        </w:rPr>
        <w:t>.</w:t>
      </w:r>
    </w:p>
    <w:p w:rsidR="00546950" w:rsidRPr="00546950" w:rsidRDefault="00546950" w:rsidP="00546950">
      <w:pPr>
        <w:pStyle w:val="Default"/>
        <w:ind w:left="360"/>
        <w:jc w:val="both"/>
        <w:rPr>
          <w:color w:val="auto"/>
        </w:rPr>
      </w:pPr>
    </w:p>
    <w:p w:rsidR="00CA75A8" w:rsidRDefault="00CA75A8" w:rsidP="005610F4">
      <w:pPr>
        <w:pStyle w:val="Default"/>
        <w:numPr>
          <w:ilvl w:val="0"/>
          <w:numId w:val="1"/>
        </w:numPr>
        <w:jc w:val="both"/>
        <w:rPr>
          <w:color w:val="auto"/>
        </w:rPr>
      </w:pPr>
      <w:r w:rsidRPr="00546950">
        <w:rPr>
          <w:b/>
          <w:color w:val="auto"/>
        </w:rPr>
        <w:t>Valuing difference and diversity</w:t>
      </w:r>
      <w:r w:rsidRPr="00B8421A">
        <w:rPr>
          <w:color w:val="auto"/>
        </w:rPr>
        <w:t>.  We appreciate the richness within our differences and look for ways of celebrating and understanding them better</w:t>
      </w:r>
      <w:r w:rsidR="00546950">
        <w:rPr>
          <w:color w:val="auto"/>
        </w:rPr>
        <w:t>.</w:t>
      </w:r>
    </w:p>
    <w:p w:rsidR="00546950" w:rsidRDefault="00546950" w:rsidP="00546950">
      <w:pPr>
        <w:pStyle w:val="ListParagraph"/>
      </w:pPr>
    </w:p>
    <w:p w:rsidR="00CA75A8" w:rsidRDefault="00CA75A8" w:rsidP="005610F4">
      <w:pPr>
        <w:pStyle w:val="Default"/>
        <w:numPr>
          <w:ilvl w:val="0"/>
          <w:numId w:val="1"/>
        </w:numPr>
        <w:jc w:val="both"/>
        <w:rPr>
          <w:color w:val="auto"/>
        </w:rPr>
      </w:pPr>
      <w:r w:rsidRPr="00546950">
        <w:rPr>
          <w:b/>
          <w:color w:val="auto"/>
        </w:rPr>
        <w:t>Interdependence, interaction and influence.</w:t>
      </w:r>
      <w:r w:rsidRPr="00B8421A">
        <w:rPr>
          <w:color w:val="auto"/>
        </w:rPr>
        <w:t xml:space="preserve">  We recognise that, as they evolve, distinct cultures, beliefs and lifestyles will impact on and inform each other</w:t>
      </w:r>
      <w:r w:rsidR="00546950">
        <w:rPr>
          <w:color w:val="auto"/>
        </w:rPr>
        <w:t>.</w:t>
      </w:r>
    </w:p>
    <w:p w:rsidR="00546950" w:rsidRPr="00B8421A" w:rsidRDefault="00546950" w:rsidP="00546950">
      <w:pPr>
        <w:pStyle w:val="Default"/>
        <w:ind w:left="360"/>
        <w:jc w:val="both"/>
        <w:rPr>
          <w:color w:val="auto"/>
        </w:rPr>
      </w:pPr>
    </w:p>
    <w:p w:rsidR="00CA75A8" w:rsidRDefault="00CA75A8" w:rsidP="005610F4">
      <w:pPr>
        <w:pStyle w:val="Default"/>
        <w:numPr>
          <w:ilvl w:val="0"/>
          <w:numId w:val="1"/>
        </w:numPr>
        <w:jc w:val="both"/>
        <w:rPr>
          <w:b/>
          <w:color w:val="auto"/>
        </w:rPr>
      </w:pPr>
      <w:r w:rsidRPr="00546950">
        <w:rPr>
          <w:b/>
          <w:color w:val="auto"/>
        </w:rPr>
        <w:t>Social cohesion within our school</w:t>
      </w:r>
      <w:r w:rsidR="00546950">
        <w:rPr>
          <w:b/>
          <w:color w:val="auto"/>
        </w:rPr>
        <w:t xml:space="preserve"> and within our local community.</w:t>
      </w:r>
    </w:p>
    <w:p w:rsidR="00546950" w:rsidRDefault="00546950" w:rsidP="00546950">
      <w:pPr>
        <w:pStyle w:val="ListParagraph"/>
        <w:rPr>
          <w:b/>
        </w:rPr>
      </w:pPr>
    </w:p>
    <w:p w:rsidR="00CA75A8" w:rsidRPr="00546950" w:rsidRDefault="00CA75A8" w:rsidP="005610F4">
      <w:pPr>
        <w:pStyle w:val="Default"/>
        <w:numPr>
          <w:ilvl w:val="0"/>
          <w:numId w:val="1"/>
        </w:numPr>
        <w:jc w:val="both"/>
        <w:rPr>
          <w:b/>
          <w:color w:val="auto"/>
        </w:rPr>
      </w:pPr>
      <w:r w:rsidRPr="00546950">
        <w:rPr>
          <w:b/>
          <w:color w:val="auto"/>
        </w:rPr>
        <w:t>Excellence.</w:t>
      </w:r>
      <w:r w:rsidRPr="00B8421A">
        <w:rPr>
          <w:color w:val="auto"/>
        </w:rPr>
        <w:t xml:space="preserve">  We aim to inspire and recognise high personal and collective achievement throughout our community, the UK and the wider world.  Excellence is to be found everywhere</w:t>
      </w:r>
      <w:r w:rsidR="00546950">
        <w:rPr>
          <w:color w:val="auto"/>
        </w:rPr>
        <w:t>.</w:t>
      </w:r>
    </w:p>
    <w:p w:rsidR="00546950" w:rsidRDefault="00546950" w:rsidP="00546950">
      <w:pPr>
        <w:pStyle w:val="ListParagraph"/>
        <w:rPr>
          <w:b/>
        </w:rPr>
      </w:pPr>
    </w:p>
    <w:p w:rsidR="00CA75A8" w:rsidRPr="00546950" w:rsidRDefault="00CA75A8" w:rsidP="005610F4">
      <w:pPr>
        <w:pStyle w:val="Default"/>
        <w:numPr>
          <w:ilvl w:val="0"/>
          <w:numId w:val="1"/>
        </w:numPr>
        <w:jc w:val="both"/>
        <w:rPr>
          <w:b/>
          <w:color w:val="auto"/>
        </w:rPr>
      </w:pPr>
      <w:r w:rsidRPr="00546950">
        <w:rPr>
          <w:b/>
          <w:color w:val="auto"/>
        </w:rPr>
        <w:t xml:space="preserve">Personal and cultural identity.  </w:t>
      </w:r>
      <w:r w:rsidRPr="00B8421A">
        <w:rPr>
          <w:color w:val="auto"/>
        </w:rPr>
        <w:t>We will provide opportunities to explore and value the complexity of our personal and cul</w:t>
      </w:r>
      <w:r w:rsidR="00546950">
        <w:rPr>
          <w:color w:val="auto"/>
        </w:rPr>
        <w:t>tural identities.</w:t>
      </w:r>
    </w:p>
    <w:p w:rsidR="00546950" w:rsidRDefault="00546950" w:rsidP="00546950">
      <w:pPr>
        <w:pStyle w:val="ListParagraph"/>
        <w:rPr>
          <w:b/>
        </w:rPr>
      </w:pPr>
    </w:p>
    <w:p w:rsidR="00415A24" w:rsidRPr="00B8421A" w:rsidRDefault="00CA75A8" w:rsidP="005610F4">
      <w:pPr>
        <w:pStyle w:val="Default"/>
        <w:numPr>
          <w:ilvl w:val="0"/>
          <w:numId w:val="1"/>
        </w:numPr>
        <w:jc w:val="both"/>
        <w:rPr>
          <w:b/>
          <w:color w:val="auto"/>
        </w:rPr>
      </w:pPr>
      <w:r w:rsidRPr="00546950">
        <w:rPr>
          <w:b/>
          <w:color w:val="auto"/>
        </w:rPr>
        <w:t>Fairness and social justice.</w:t>
      </w:r>
      <w:r w:rsidRPr="00B8421A">
        <w:rPr>
          <w:color w:val="auto"/>
        </w:rPr>
        <w:t xml:space="preserve"> We will develop our understanding of the inequality that exists in society and explore ways of individually and collectively promoting a more equitable society</w:t>
      </w:r>
      <w:r w:rsidR="00546950">
        <w:rPr>
          <w:color w:val="auto"/>
        </w:rPr>
        <w:t>.</w:t>
      </w:r>
    </w:p>
    <w:p w:rsidR="00415A24" w:rsidRPr="00B8421A" w:rsidRDefault="00415A24" w:rsidP="00B8421A">
      <w:pPr>
        <w:pStyle w:val="Default"/>
        <w:ind w:left="360"/>
        <w:jc w:val="both"/>
        <w:rPr>
          <w:b/>
          <w:color w:val="auto"/>
        </w:rPr>
      </w:pPr>
    </w:p>
    <w:p w:rsidR="005A0658" w:rsidRDefault="005A0658">
      <w:pPr>
        <w:rPr>
          <w:rFonts w:ascii="Arial" w:eastAsia="Times New Roman" w:hAnsi="Arial" w:cs="Arial"/>
          <w:b/>
          <w:color w:val="000000"/>
          <w:szCs w:val="24"/>
          <w:lang w:eastAsia="en-GB"/>
        </w:rPr>
      </w:pPr>
      <w:r>
        <w:rPr>
          <w:b/>
        </w:rPr>
        <w:br w:type="page"/>
      </w:r>
    </w:p>
    <w:p w:rsidR="003368EA" w:rsidRDefault="003368EA" w:rsidP="00B8421A">
      <w:pPr>
        <w:pStyle w:val="Default"/>
        <w:jc w:val="both"/>
        <w:rPr>
          <w:b/>
        </w:rPr>
      </w:pPr>
    </w:p>
    <w:p w:rsidR="00CA75A8" w:rsidRPr="005A0658" w:rsidRDefault="00CA75A8" w:rsidP="00B8421A">
      <w:pPr>
        <w:pStyle w:val="Default"/>
        <w:jc w:val="both"/>
        <w:rPr>
          <w:b/>
          <w:sz w:val="36"/>
          <w:szCs w:val="36"/>
        </w:rPr>
      </w:pPr>
      <w:r w:rsidRPr="005A0658">
        <w:rPr>
          <w:b/>
          <w:sz w:val="36"/>
          <w:szCs w:val="36"/>
        </w:rPr>
        <w:t>Our vision statement</w:t>
      </w:r>
      <w:r w:rsidR="00824586" w:rsidRPr="005A0658">
        <w:rPr>
          <w:b/>
          <w:sz w:val="36"/>
          <w:szCs w:val="36"/>
        </w:rPr>
        <w:t xml:space="preserve"> about Equality</w:t>
      </w:r>
    </w:p>
    <w:p w:rsidR="00415A24" w:rsidRPr="00B8421A" w:rsidRDefault="00415A24" w:rsidP="00B8421A">
      <w:pPr>
        <w:pStyle w:val="Default"/>
        <w:jc w:val="both"/>
        <w:rPr>
          <w:b/>
        </w:rPr>
      </w:pPr>
    </w:p>
    <w:p w:rsidR="00B8421A" w:rsidRPr="00B8421A" w:rsidRDefault="00B8421A" w:rsidP="00B8421A">
      <w:pPr>
        <w:pStyle w:val="Default"/>
        <w:jc w:val="both"/>
        <w:rPr>
          <w:bCs/>
        </w:rPr>
      </w:pPr>
      <w:r w:rsidRPr="00B8421A">
        <w:rPr>
          <w:bCs/>
        </w:rPr>
        <w:t xml:space="preserve">At Emerson Park Academy, we believe that diversity is a strength, which should be respected and celebrated by all those who learn, teach and visit here. We are committed to ensuring equality of education and opportunity for all pupils, staff, parents and carers receiving services from the Academy, irrespective of race, gender, sexual orientation, disability, faith or religion, or socio-economic background. We aim to develop and celebrate a culture of inclusion and diversity in which all those connected to the Academy feel proud of their identity and able to participate fully in school life. </w:t>
      </w:r>
    </w:p>
    <w:p w:rsidR="00B8421A" w:rsidRPr="00B8421A" w:rsidRDefault="00B8421A" w:rsidP="00B8421A">
      <w:pPr>
        <w:pStyle w:val="Default"/>
        <w:jc w:val="both"/>
        <w:rPr>
          <w:bCs/>
        </w:rPr>
      </w:pPr>
    </w:p>
    <w:p w:rsidR="00B8421A" w:rsidRPr="00B8421A" w:rsidRDefault="00B8421A" w:rsidP="00B8421A">
      <w:pPr>
        <w:pStyle w:val="Default"/>
        <w:jc w:val="both"/>
        <w:rPr>
          <w:bCs/>
        </w:rPr>
      </w:pPr>
      <w:r w:rsidRPr="00B8421A">
        <w:rPr>
          <w:bCs/>
        </w:rPr>
        <w:t>The achievement of pupils will be monitored by ethnicity, gender, disability and socio-economic background and we will use this data to support pupils, raise standards and ensure inclusive teaching. We will tackle discrimination by the positive promotion of equality, challenging bullying and stereotypes and creating an environment which champions respect for all.</w:t>
      </w:r>
    </w:p>
    <w:p w:rsidR="00B8421A" w:rsidRPr="00B8421A" w:rsidRDefault="00B8421A" w:rsidP="00B8421A">
      <w:pPr>
        <w:pStyle w:val="Default"/>
        <w:jc w:val="both"/>
        <w:rPr>
          <w:bCs/>
        </w:rPr>
      </w:pPr>
    </w:p>
    <w:p w:rsidR="00CA75A8" w:rsidRPr="00B8421A" w:rsidRDefault="00415A24" w:rsidP="00B8421A">
      <w:pPr>
        <w:pStyle w:val="Default"/>
        <w:jc w:val="both"/>
      </w:pPr>
      <w:r w:rsidRPr="00B8421A">
        <w:t>Emerson Park Academy</w:t>
      </w:r>
      <w:r w:rsidRPr="00B8421A">
        <w:rPr>
          <w:b/>
        </w:rPr>
        <w:t xml:space="preserve"> </w:t>
      </w:r>
      <w:r w:rsidR="00CA75A8" w:rsidRPr="00B8421A">
        <w:t xml:space="preserve">seeks to foster </w:t>
      </w:r>
      <w:r w:rsidR="00CA75A8" w:rsidRPr="00B8421A">
        <w:rPr>
          <w:bCs/>
        </w:rPr>
        <w:t>warm, welcoming and respectful environments</w:t>
      </w:r>
      <w:r w:rsidR="00CA75A8" w:rsidRPr="00B8421A">
        <w:t xml:space="preserve">, which allow us to question and challenge discrimination and inequality, resolve conflicts peacefully and work and learn free from harassment and violence. </w:t>
      </w:r>
    </w:p>
    <w:p w:rsidR="00CA75A8" w:rsidRPr="00B8421A" w:rsidRDefault="00CA75A8" w:rsidP="00B8421A">
      <w:pPr>
        <w:jc w:val="both"/>
        <w:rPr>
          <w:rFonts w:ascii="Arial" w:hAnsi="Arial" w:cs="Arial"/>
          <w:szCs w:val="24"/>
        </w:rPr>
      </w:pPr>
    </w:p>
    <w:p w:rsidR="00B8421A" w:rsidRPr="00B8421A" w:rsidRDefault="00CA75A8" w:rsidP="00B8421A">
      <w:pPr>
        <w:pStyle w:val="Default"/>
        <w:jc w:val="both"/>
      </w:pPr>
      <w:r w:rsidRPr="00B8421A">
        <w:t xml:space="preserve">We recognise that there are </w:t>
      </w:r>
      <w:r w:rsidRPr="00B8421A">
        <w:rPr>
          <w:bCs/>
        </w:rPr>
        <w:t xml:space="preserve">similarities and differences </w:t>
      </w:r>
      <w:r w:rsidRPr="00B8421A">
        <w:t xml:space="preserve">between individuals and groups but we will strive to ensure that our differences do not become barriers to participation, access and learning and to create </w:t>
      </w:r>
      <w:r w:rsidRPr="00B8421A">
        <w:rPr>
          <w:bCs/>
        </w:rPr>
        <w:t>inclusive processes and practices</w:t>
      </w:r>
      <w:r w:rsidRPr="00B8421A">
        <w:t>, where the varying needs of individuals and</w:t>
      </w:r>
      <w:r w:rsidR="00415A24" w:rsidRPr="00B8421A">
        <w:t xml:space="preserve"> groups are identified and met.</w:t>
      </w:r>
      <w:r w:rsidR="00957207">
        <w:t xml:space="preserve"> </w:t>
      </w:r>
      <w:r w:rsidRPr="00B8421A">
        <w:t xml:space="preserve">We will build on our similarities and seek enrichment from our differences and so promote understanding and learning between and towards others to create </w:t>
      </w:r>
      <w:r w:rsidRPr="00B8421A">
        <w:rPr>
          <w:bCs/>
        </w:rPr>
        <w:t>cohesive communities.</w:t>
      </w:r>
      <w:r w:rsidR="00B8421A" w:rsidRPr="00B8421A">
        <w:t xml:space="preserve"> </w:t>
      </w:r>
    </w:p>
    <w:p w:rsidR="00B8421A" w:rsidRDefault="00B8421A" w:rsidP="00B8421A">
      <w:pPr>
        <w:pStyle w:val="Default"/>
        <w:jc w:val="both"/>
      </w:pPr>
    </w:p>
    <w:p w:rsidR="00484BD0" w:rsidRPr="003B4F56" w:rsidRDefault="00A90B80" w:rsidP="00A90B80">
      <w:pPr>
        <w:pStyle w:val="Default"/>
        <w:jc w:val="both"/>
        <w:rPr>
          <w:rFonts w:eastAsia="Times"/>
          <w:sz w:val="36"/>
          <w:szCs w:val="36"/>
        </w:rPr>
      </w:pPr>
      <w:r w:rsidRPr="003B4F56">
        <w:rPr>
          <w:b/>
          <w:bCs/>
          <w:sz w:val="36"/>
          <w:szCs w:val="36"/>
        </w:rPr>
        <w:t>Equality and the Law</w:t>
      </w:r>
      <w:r w:rsidR="00484BD0" w:rsidRPr="003B4F56">
        <w:rPr>
          <w:b/>
          <w:bCs/>
          <w:sz w:val="36"/>
          <w:szCs w:val="36"/>
        </w:rPr>
        <w:t xml:space="preserve">  </w:t>
      </w:r>
      <w:r w:rsidRPr="003B4F56">
        <w:rPr>
          <w:rFonts w:eastAsia="Times"/>
          <w:sz w:val="36"/>
          <w:szCs w:val="36"/>
        </w:rPr>
        <w:t xml:space="preserve"> </w:t>
      </w:r>
    </w:p>
    <w:p w:rsidR="00484BD0" w:rsidRDefault="00484BD0" w:rsidP="00A90B80">
      <w:pPr>
        <w:pStyle w:val="Default"/>
        <w:jc w:val="both"/>
        <w:rPr>
          <w:rFonts w:eastAsia="Times"/>
        </w:rPr>
      </w:pPr>
    </w:p>
    <w:p w:rsidR="00A90B80" w:rsidRPr="00484BD0" w:rsidRDefault="00A90B80" w:rsidP="003B4F56">
      <w:pPr>
        <w:pStyle w:val="Default"/>
        <w:rPr>
          <w:rFonts w:eastAsia="Times"/>
          <w:b/>
        </w:rPr>
      </w:pPr>
      <w:r w:rsidRPr="00484BD0">
        <w:rPr>
          <w:rFonts w:eastAsia="Times"/>
          <w:b/>
        </w:rPr>
        <w:t>Equality Act 2010</w:t>
      </w:r>
    </w:p>
    <w:p w:rsidR="00A90B80" w:rsidRPr="00A90B80" w:rsidRDefault="00A90B80" w:rsidP="00A90B80">
      <w:pPr>
        <w:autoSpaceDE w:val="0"/>
        <w:autoSpaceDN w:val="0"/>
        <w:adjustRightInd w:val="0"/>
        <w:rPr>
          <w:rFonts w:ascii="Arial" w:hAnsi="Arial" w:cs="Arial"/>
          <w:color w:val="000000"/>
          <w:szCs w:val="24"/>
          <w:lang w:eastAsia="en-GB"/>
        </w:rPr>
      </w:pPr>
    </w:p>
    <w:p w:rsidR="00A90B80" w:rsidRDefault="00A90B80" w:rsidP="00A90B80">
      <w:pPr>
        <w:pStyle w:val="Default"/>
        <w:jc w:val="both"/>
        <w:rPr>
          <w:rFonts w:eastAsia="Times"/>
        </w:rPr>
      </w:pPr>
      <w:r w:rsidRPr="00484BD0">
        <w:rPr>
          <w:rFonts w:eastAsia="Times"/>
        </w:rPr>
        <w:t>On 1 October 2010, the Equality Act 2010 replaced all existing equality legislation such as the Race Relations Act, Disability Discrimination Act and Sex Discrimination Act. It has consolidated this legislation and also provides some changes that schools need to be aware of.</w:t>
      </w:r>
    </w:p>
    <w:p w:rsidR="00484BD0" w:rsidRPr="00484BD0" w:rsidRDefault="00484BD0" w:rsidP="00A90B80">
      <w:pPr>
        <w:pStyle w:val="Default"/>
        <w:jc w:val="both"/>
        <w:rPr>
          <w:rFonts w:eastAsia="Times"/>
        </w:rPr>
      </w:pPr>
    </w:p>
    <w:p w:rsidR="00A90B80" w:rsidRDefault="00A90B80" w:rsidP="00A90B80">
      <w:pPr>
        <w:autoSpaceDE w:val="0"/>
        <w:autoSpaceDN w:val="0"/>
        <w:adjustRightInd w:val="0"/>
        <w:rPr>
          <w:rFonts w:ascii="Arial" w:hAnsi="Arial" w:cs="Arial"/>
          <w:b/>
          <w:bCs/>
          <w:color w:val="000000"/>
          <w:szCs w:val="24"/>
          <w:lang w:eastAsia="en-GB"/>
        </w:rPr>
      </w:pPr>
      <w:r w:rsidRPr="00A90B80">
        <w:rPr>
          <w:rFonts w:ascii="Arial" w:hAnsi="Arial" w:cs="Arial"/>
          <w:color w:val="000000"/>
          <w:szCs w:val="24"/>
          <w:lang w:eastAsia="en-GB"/>
        </w:rPr>
        <w:t xml:space="preserve"> </w:t>
      </w:r>
      <w:r w:rsidRPr="00A90B80">
        <w:rPr>
          <w:rFonts w:ascii="Arial" w:hAnsi="Arial" w:cs="Arial"/>
          <w:b/>
          <w:bCs/>
          <w:color w:val="000000"/>
          <w:szCs w:val="24"/>
          <w:lang w:eastAsia="en-GB"/>
        </w:rPr>
        <w:t xml:space="preserve">KEY POINTS </w:t>
      </w:r>
    </w:p>
    <w:p w:rsidR="00484BD0" w:rsidRPr="00A90B80" w:rsidRDefault="00484BD0" w:rsidP="00A90B80">
      <w:pPr>
        <w:autoSpaceDE w:val="0"/>
        <w:autoSpaceDN w:val="0"/>
        <w:adjustRightInd w:val="0"/>
        <w:rPr>
          <w:rFonts w:ascii="Arial" w:hAnsi="Arial" w:cs="Arial"/>
          <w:color w:val="000000"/>
          <w:szCs w:val="24"/>
          <w:lang w:eastAsia="en-GB"/>
        </w:rPr>
      </w:pPr>
    </w:p>
    <w:p w:rsidR="00A90B80" w:rsidRPr="00546950" w:rsidRDefault="00A90B80" w:rsidP="00546950">
      <w:pPr>
        <w:pStyle w:val="ListParagraph"/>
        <w:numPr>
          <w:ilvl w:val="0"/>
          <w:numId w:val="21"/>
        </w:numPr>
        <w:autoSpaceDE w:val="0"/>
        <w:autoSpaceDN w:val="0"/>
        <w:adjustRightInd w:val="0"/>
        <w:jc w:val="both"/>
        <w:rPr>
          <w:rFonts w:ascii="Arial" w:hAnsi="Arial" w:cs="Arial"/>
          <w:color w:val="000000"/>
          <w:lang w:eastAsia="en-GB"/>
        </w:rPr>
      </w:pPr>
      <w:r w:rsidRPr="00546950">
        <w:rPr>
          <w:rFonts w:ascii="Arial" w:hAnsi="Arial" w:cs="Arial"/>
          <w:color w:val="000000"/>
          <w:lang w:eastAsia="en-GB"/>
        </w:rPr>
        <w:t xml:space="preserve">The Equality Act 2010 provides a single, consolidated source of discrimination law. It simplifies the law and it extends protection from discrimination in some areas. </w:t>
      </w:r>
    </w:p>
    <w:p w:rsidR="00484BD0" w:rsidRPr="00A90B80" w:rsidRDefault="00484BD0" w:rsidP="00484BD0">
      <w:pPr>
        <w:autoSpaceDE w:val="0"/>
        <w:autoSpaceDN w:val="0"/>
        <w:adjustRightInd w:val="0"/>
        <w:jc w:val="both"/>
        <w:rPr>
          <w:rFonts w:ascii="Arial" w:hAnsi="Arial" w:cs="Arial"/>
          <w:color w:val="000000"/>
          <w:szCs w:val="24"/>
          <w:lang w:eastAsia="en-GB"/>
        </w:rPr>
      </w:pPr>
    </w:p>
    <w:p w:rsidR="00A90B80" w:rsidRDefault="00546950" w:rsidP="00546950">
      <w:pPr>
        <w:pStyle w:val="ListParagraph"/>
        <w:numPr>
          <w:ilvl w:val="0"/>
          <w:numId w:val="21"/>
        </w:numPr>
        <w:autoSpaceDE w:val="0"/>
        <w:autoSpaceDN w:val="0"/>
        <w:adjustRightInd w:val="0"/>
        <w:jc w:val="both"/>
        <w:rPr>
          <w:rFonts w:ascii="Arial" w:hAnsi="Arial" w:cs="Arial"/>
          <w:color w:val="000000"/>
          <w:lang w:eastAsia="en-GB"/>
        </w:rPr>
      </w:pPr>
      <w:r>
        <w:rPr>
          <w:rFonts w:ascii="Arial" w:hAnsi="Arial" w:cs="Arial"/>
          <w:color w:val="000000"/>
          <w:lang w:eastAsia="en-GB"/>
        </w:rPr>
        <w:t>S</w:t>
      </w:r>
      <w:r w:rsidR="00A90B80" w:rsidRPr="00546950">
        <w:rPr>
          <w:rFonts w:ascii="Arial" w:hAnsi="Arial" w:cs="Arial"/>
          <w:color w:val="000000"/>
          <w:lang w:eastAsia="en-GB"/>
        </w:rPr>
        <w:t>chools cannot unlawfully discriminate against pupils because of their sex, race, disability, religion o</w:t>
      </w:r>
      <w:r>
        <w:rPr>
          <w:rFonts w:ascii="Arial" w:hAnsi="Arial" w:cs="Arial"/>
          <w:color w:val="000000"/>
          <w:lang w:eastAsia="en-GB"/>
        </w:rPr>
        <w:t>r belief or sexual orientation.</w:t>
      </w:r>
    </w:p>
    <w:p w:rsidR="00546950" w:rsidRPr="00546950" w:rsidRDefault="00546950" w:rsidP="00546950">
      <w:pPr>
        <w:pStyle w:val="ListParagraph"/>
        <w:rPr>
          <w:rFonts w:ascii="Arial" w:hAnsi="Arial" w:cs="Arial"/>
          <w:color w:val="000000"/>
          <w:lang w:eastAsia="en-GB"/>
        </w:rPr>
      </w:pPr>
    </w:p>
    <w:p w:rsidR="00A90B80" w:rsidRDefault="00A90B80" w:rsidP="00546950">
      <w:pPr>
        <w:pStyle w:val="ListParagraph"/>
        <w:numPr>
          <w:ilvl w:val="0"/>
          <w:numId w:val="21"/>
        </w:numPr>
        <w:autoSpaceDE w:val="0"/>
        <w:autoSpaceDN w:val="0"/>
        <w:adjustRightInd w:val="0"/>
        <w:jc w:val="both"/>
        <w:rPr>
          <w:rFonts w:ascii="Arial" w:hAnsi="Arial" w:cs="Arial"/>
          <w:color w:val="000000"/>
          <w:lang w:eastAsia="en-GB"/>
        </w:rPr>
      </w:pPr>
      <w:r w:rsidRPr="00546950">
        <w:rPr>
          <w:rFonts w:ascii="Arial" w:hAnsi="Arial" w:cs="Arial"/>
          <w:color w:val="000000"/>
          <w:lang w:eastAsia="en-GB"/>
        </w:rPr>
        <w:t xml:space="preserve">The exceptions to the discrimination provisions for schools are all replicated in the new act – such as the content of the curriculum, collective worship and admissions to single sex schools and schools of a religious character. </w:t>
      </w:r>
    </w:p>
    <w:p w:rsidR="00546950" w:rsidRPr="00546950" w:rsidRDefault="00546950" w:rsidP="00546950">
      <w:pPr>
        <w:pStyle w:val="ListParagraph"/>
        <w:rPr>
          <w:rFonts w:ascii="Arial" w:hAnsi="Arial" w:cs="Arial"/>
          <w:color w:val="000000"/>
          <w:lang w:eastAsia="en-GB"/>
        </w:rPr>
      </w:pPr>
    </w:p>
    <w:p w:rsidR="00A90B80" w:rsidRDefault="00A90B80" w:rsidP="00484BD0">
      <w:pPr>
        <w:autoSpaceDE w:val="0"/>
        <w:autoSpaceDN w:val="0"/>
        <w:adjustRightInd w:val="0"/>
        <w:jc w:val="both"/>
        <w:rPr>
          <w:rFonts w:ascii="Arial" w:hAnsi="Arial" w:cs="Arial"/>
          <w:b/>
          <w:bCs/>
          <w:color w:val="000000"/>
          <w:szCs w:val="24"/>
          <w:lang w:eastAsia="en-GB"/>
        </w:rPr>
      </w:pPr>
      <w:r w:rsidRPr="00A90B80">
        <w:rPr>
          <w:rFonts w:ascii="Arial" w:hAnsi="Arial" w:cs="Arial"/>
          <w:b/>
          <w:bCs/>
          <w:color w:val="000000"/>
          <w:szCs w:val="24"/>
          <w:lang w:eastAsia="en-GB"/>
        </w:rPr>
        <w:t xml:space="preserve">New Protection in Schools </w:t>
      </w:r>
    </w:p>
    <w:p w:rsidR="00546950" w:rsidRPr="00A90B80" w:rsidRDefault="00546950" w:rsidP="00484BD0">
      <w:pPr>
        <w:autoSpaceDE w:val="0"/>
        <w:autoSpaceDN w:val="0"/>
        <w:adjustRightInd w:val="0"/>
        <w:jc w:val="both"/>
        <w:rPr>
          <w:rFonts w:ascii="Arial" w:hAnsi="Arial" w:cs="Arial"/>
          <w:color w:val="000000"/>
          <w:szCs w:val="24"/>
          <w:lang w:eastAsia="en-GB"/>
        </w:rPr>
      </w:pPr>
    </w:p>
    <w:p w:rsidR="00A90B80" w:rsidRPr="00484BD0" w:rsidRDefault="00A90B80" w:rsidP="00484BD0">
      <w:pPr>
        <w:pStyle w:val="Default"/>
        <w:jc w:val="both"/>
        <w:rPr>
          <w:rFonts w:eastAsia="Times"/>
        </w:rPr>
      </w:pPr>
      <w:r w:rsidRPr="00484BD0">
        <w:rPr>
          <w:rFonts w:eastAsia="Times"/>
        </w:rPr>
        <w:t>Protection against discrimination is now extended to pupils who are pregnant or have recently given birth, or who are undergoing gender reassignment.</w:t>
      </w:r>
    </w:p>
    <w:p w:rsidR="00A90B80" w:rsidRPr="00484BD0" w:rsidRDefault="00A90B80" w:rsidP="00484BD0">
      <w:pPr>
        <w:pStyle w:val="Default"/>
        <w:jc w:val="both"/>
        <w:rPr>
          <w:rFonts w:eastAsia="Times"/>
        </w:rPr>
      </w:pPr>
    </w:p>
    <w:p w:rsidR="00A90B80" w:rsidRDefault="00A90B80" w:rsidP="00484BD0">
      <w:pPr>
        <w:autoSpaceDE w:val="0"/>
        <w:autoSpaceDN w:val="0"/>
        <w:adjustRightInd w:val="0"/>
        <w:jc w:val="both"/>
        <w:rPr>
          <w:rFonts w:ascii="Arial" w:hAnsi="Arial" w:cs="Arial"/>
          <w:b/>
          <w:bCs/>
          <w:color w:val="000000"/>
          <w:szCs w:val="24"/>
          <w:lang w:eastAsia="en-GB"/>
        </w:rPr>
      </w:pPr>
      <w:r w:rsidRPr="00A90B80">
        <w:rPr>
          <w:rFonts w:ascii="Arial" w:hAnsi="Arial" w:cs="Arial"/>
          <w:b/>
          <w:bCs/>
          <w:color w:val="000000"/>
          <w:szCs w:val="24"/>
          <w:lang w:eastAsia="en-GB"/>
        </w:rPr>
        <w:lastRenderedPageBreak/>
        <w:t xml:space="preserve">Health Related Questions for Job Applicants </w:t>
      </w:r>
    </w:p>
    <w:p w:rsidR="00484BD0" w:rsidRPr="00A90B80" w:rsidRDefault="00484BD0" w:rsidP="00484BD0">
      <w:pPr>
        <w:autoSpaceDE w:val="0"/>
        <w:autoSpaceDN w:val="0"/>
        <w:adjustRightInd w:val="0"/>
        <w:jc w:val="both"/>
        <w:rPr>
          <w:rFonts w:ascii="Arial" w:hAnsi="Arial" w:cs="Arial"/>
          <w:color w:val="000000"/>
          <w:szCs w:val="24"/>
          <w:lang w:eastAsia="en-GB"/>
        </w:rPr>
      </w:pPr>
    </w:p>
    <w:p w:rsidR="00A90B80" w:rsidRPr="00A90B80" w:rsidRDefault="00A90B80" w:rsidP="00484BD0">
      <w:pPr>
        <w:autoSpaceDE w:val="0"/>
        <w:autoSpaceDN w:val="0"/>
        <w:adjustRightInd w:val="0"/>
        <w:jc w:val="both"/>
        <w:rPr>
          <w:rFonts w:ascii="Arial" w:hAnsi="Arial" w:cs="Arial"/>
          <w:color w:val="000000"/>
          <w:szCs w:val="24"/>
          <w:lang w:eastAsia="en-GB"/>
        </w:rPr>
      </w:pPr>
      <w:r w:rsidRPr="00A90B80">
        <w:rPr>
          <w:rFonts w:ascii="Arial" w:hAnsi="Arial" w:cs="Arial"/>
          <w:color w:val="000000"/>
          <w:szCs w:val="24"/>
          <w:lang w:eastAsia="en-GB"/>
        </w:rPr>
        <w:t>It is now unlawful for employers to ask health-related questions of applicants before</w:t>
      </w:r>
      <w:r w:rsidR="00712FED">
        <w:rPr>
          <w:rFonts w:ascii="Arial" w:hAnsi="Arial" w:cs="Arial"/>
          <w:color w:val="000000"/>
          <w:szCs w:val="24"/>
          <w:lang w:eastAsia="en-GB"/>
        </w:rPr>
        <w:t xml:space="preserve"> the</w:t>
      </w:r>
      <w:r w:rsidRPr="00A90B80">
        <w:rPr>
          <w:rFonts w:ascii="Arial" w:hAnsi="Arial" w:cs="Arial"/>
          <w:color w:val="000000"/>
          <w:szCs w:val="24"/>
          <w:lang w:eastAsia="en-GB"/>
        </w:rPr>
        <w:t xml:space="preserve"> job offer, unless the questions are specifically related to an intrinsic function of the work. This means that schools should no longer, as a matter of course, require job applicants to complete a generic health questionnaire as part of the application procedure. There are potential implications in relation to establishing teachers’ fitness and ability to teach (as required by the Health Standards (England) Regulations 2003). Schools are advised to review their existing practices to ensure they are complying with both the Health Standards Regulations and Section 60 of the Equality Act. Schools may decide to ask necessary health questions after job offer. In any case, they should ensure that any health-related questions are targeted, necessary and relevant to the job applied for. </w:t>
      </w:r>
    </w:p>
    <w:p w:rsidR="00484BD0" w:rsidRDefault="00484BD0" w:rsidP="00484BD0">
      <w:pPr>
        <w:autoSpaceDE w:val="0"/>
        <w:autoSpaceDN w:val="0"/>
        <w:adjustRightInd w:val="0"/>
        <w:jc w:val="both"/>
        <w:rPr>
          <w:rFonts w:ascii="Arial" w:hAnsi="Arial" w:cs="Arial"/>
          <w:b/>
          <w:bCs/>
          <w:color w:val="000000"/>
          <w:szCs w:val="24"/>
          <w:lang w:eastAsia="en-GB"/>
        </w:rPr>
      </w:pPr>
    </w:p>
    <w:p w:rsidR="00A90B80" w:rsidRPr="00A90B80" w:rsidRDefault="00A90B80" w:rsidP="00484BD0">
      <w:pPr>
        <w:autoSpaceDE w:val="0"/>
        <w:autoSpaceDN w:val="0"/>
        <w:adjustRightInd w:val="0"/>
        <w:jc w:val="both"/>
        <w:rPr>
          <w:rFonts w:ascii="Arial" w:hAnsi="Arial" w:cs="Arial"/>
          <w:color w:val="000000"/>
          <w:szCs w:val="24"/>
          <w:lang w:eastAsia="en-GB"/>
        </w:rPr>
      </w:pPr>
      <w:r w:rsidRPr="00A90B80">
        <w:rPr>
          <w:rFonts w:ascii="Arial" w:hAnsi="Arial" w:cs="Arial"/>
          <w:b/>
          <w:bCs/>
          <w:color w:val="000000"/>
          <w:szCs w:val="24"/>
          <w:lang w:eastAsia="en-GB"/>
        </w:rPr>
        <w:t xml:space="preserve">Positive Action </w:t>
      </w:r>
    </w:p>
    <w:p w:rsidR="00A90B80" w:rsidRPr="00A90B80" w:rsidRDefault="00A90B80" w:rsidP="00484BD0">
      <w:pPr>
        <w:autoSpaceDE w:val="0"/>
        <w:autoSpaceDN w:val="0"/>
        <w:adjustRightInd w:val="0"/>
        <w:jc w:val="both"/>
        <w:rPr>
          <w:rFonts w:ascii="Arial" w:hAnsi="Arial" w:cs="Arial"/>
          <w:color w:val="000000"/>
          <w:szCs w:val="24"/>
          <w:lang w:eastAsia="en-GB"/>
        </w:rPr>
      </w:pPr>
      <w:r w:rsidRPr="00A90B80">
        <w:rPr>
          <w:rFonts w:ascii="Arial" w:hAnsi="Arial" w:cs="Arial"/>
          <w:color w:val="000000"/>
          <w:szCs w:val="24"/>
          <w:lang w:eastAsia="en-GB"/>
        </w:rPr>
        <w:t xml:space="preserve">New Positive Action provisions allow schools to target measures that are designed to alleviate disadvantages experienced by, or to meet the particular needs of, pupils with particular protected characteristics. Such measures will need to be a proportionate way of achieving the relevant aim. Previously a school providing – for example - special catch-up classes for Roma children or a project to engage specifically with alienated Asian boys might have been discriminating unlawfully by excluding children who didn’t belong to these groups. </w:t>
      </w:r>
    </w:p>
    <w:p w:rsidR="00484BD0" w:rsidRDefault="00484BD0" w:rsidP="00484BD0">
      <w:pPr>
        <w:autoSpaceDE w:val="0"/>
        <w:autoSpaceDN w:val="0"/>
        <w:adjustRightInd w:val="0"/>
        <w:jc w:val="both"/>
        <w:rPr>
          <w:rFonts w:ascii="Arial" w:hAnsi="Arial" w:cs="Arial"/>
          <w:b/>
          <w:bCs/>
          <w:color w:val="000000"/>
          <w:szCs w:val="24"/>
          <w:lang w:eastAsia="en-GB"/>
        </w:rPr>
      </w:pPr>
    </w:p>
    <w:p w:rsidR="00A90B80" w:rsidRPr="00A90B80" w:rsidRDefault="00A90B80" w:rsidP="00484BD0">
      <w:pPr>
        <w:autoSpaceDE w:val="0"/>
        <w:autoSpaceDN w:val="0"/>
        <w:adjustRightInd w:val="0"/>
        <w:jc w:val="both"/>
        <w:rPr>
          <w:rFonts w:ascii="Arial" w:hAnsi="Arial" w:cs="Arial"/>
          <w:color w:val="000000"/>
          <w:szCs w:val="24"/>
          <w:lang w:eastAsia="en-GB"/>
        </w:rPr>
      </w:pPr>
      <w:r w:rsidRPr="00A90B80">
        <w:rPr>
          <w:rFonts w:ascii="Arial" w:hAnsi="Arial" w:cs="Arial"/>
          <w:b/>
          <w:bCs/>
          <w:color w:val="000000"/>
          <w:szCs w:val="24"/>
          <w:lang w:eastAsia="en-GB"/>
        </w:rPr>
        <w:t xml:space="preserve">Victimisation </w:t>
      </w:r>
    </w:p>
    <w:p w:rsidR="00A90B80" w:rsidRPr="00A90B80" w:rsidRDefault="00A90B80" w:rsidP="00484BD0">
      <w:pPr>
        <w:autoSpaceDE w:val="0"/>
        <w:autoSpaceDN w:val="0"/>
        <w:adjustRightInd w:val="0"/>
        <w:jc w:val="both"/>
        <w:rPr>
          <w:rFonts w:ascii="Arial" w:hAnsi="Arial" w:cs="Arial"/>
          <w:color w:val="000000"/>
          <w:szCs w:val="24"/>
          <w:lang w:eastAsia="en-GB"/>
        </w:rPr>
      </w:pPr>
      <w:r w:rsidRPr="00A90B80">
        <w:rPr>
          <w:rFonts w:ascii="Arial" w:hAnsi="Arial" w:cs="Arial"/>
          <w:color w:val="000000"/>
          <w:szCs w:val="24"/>
          <w:lang w:eastAsia="en-GB"/>
        </w:rPr>
        <w:t xml:space="preserve">It is now unlawful to victimise a child for anything done in relation to the Act by their parent or sibling. </w:t>
      </w:r>
    </w:p>
    <w:p w:rsidR="00484BD0" w:rsidRDefault="00484BD0" w:rsidP="00484BD0">
      <w:pPr>
        <w:autoSpaceDE w:val="0"/>
        <w:autoSpaceDN w:val="0"/>
        <w:adjustRightInd w:val="0"/>
        <w:jc w:val="both"/>
        <w:rPr>
          <w:rFonts w:ascii="Arial" w:hAnsi="Arial" w:cs="Arial"/>
          <w:b/>
          <w:bCs/>
          <w:color w:val="000000"/>
          <w:szCs w:val="24"/>
          <w:lang w:eastAsia="en-GB"/>
        </w:rPr>
      </w:pPr>
    </w:p>
    <w:p w:rsidR="00A90B80" w:rsidRPr="00A90B80" w:rsidRDefault="00A90B80" w:rsidP="00484BD0">
      <w:pPr>
        <w:autoSpaceDE w:val="0"/>
        <w:autoSpaceDN w:val="0"/>
        <w:adjustRightInd w:val="0"/>
        <w:jc w:val="both"/>
        <w:rPr>
          <w:rFonts w:ascii="Arial" w:hAnsi="Arial" w:cs="Arial"/>
          <w:color w:val="000000"/>
          <w:szCs w:val="24"/>
          <w:lang w:eastAsia="en-GB"/>
        </w:rPr>
      </w:pPr>
      <w:r w:rsidRPr="00A90B80">
        <w:rPr>
          <w:rFonts w:ascii="Arial" w:hAnsi="Arial" w:cs="Arial"/>
          <w:b/>
          <w:bCs/>
          <w:color w:val="000000"/>
          <w:szCs w:val="24"/>
          <w:lang w:eastAsia="en-GB"/>
        </w:rPr>
        <w:t xml:space="preserve">Auxiliary Aids </w:t>
      </w:r>
    </w:p>
    <w:p w:rsidR="00A90B80" w:rsidRPr="00A90B80" w:rsidRDefault="00A90B80" w:rsidP="00484BD0">
      <w:pPr>
        <w:autoSpaceDE w:val="0"/>
        <w:autoSpaceDN w:val="0"/>
        <w:adjustRightInd w:val="0"/>
        <w:jc w:val="both"/>
        <w:rPr>
          <w:rFonts w:ascii="Arial" w:hAnsi="Arial" w:cs="Arial"/>
          <w:color w:val="000000"/>
          <w:szCs w:val="24"/>
          <w:lang w:eastAsia="en-GB"/>
        </w:rPr>
      </w:pPr>
      <w:r w:rsidRPr="00A90B80">
        <w:rPr>
          <w:rFonts w:ascii="Arial" w:hAnsi="Arial" w:cs="Arial"/>
          <w:color w:val="000000"/>
          <w:szCs w:val="24"/>
          <w:lang w:eastAsia="en-GB"/>
        </w:rPr>
        <w:t xml:space="preserve">The Act extends the reasonable adjustment duty to require schools to provide auxiliary aids and services to disabled pupils. Following consultation on implementation and approach, the duty came into force on 1 September 2012. </w:t>
      </w:r>
    </w:p>
    <w:p w:rsidR="00484BD0" w:rsidRDefault="00484BD0" w:rsidP="00484BD0">
      <w:pPr>
        <w:autoSpaceDE w:val="0"/>
        <w:autoSpaceDN w:val="0"/>
        <w:adjustRightInd w:val="0"/>
        <w:jc w:val="both"/>
        <w:rPr>
          <w:rFonts w:ascii="Arial" w:hAnsi="Arial" w:cs="Arial"/>
          <w:b/>
          <w:bCs/>
          <w:color w:val="000000"/>
          <w:szCs w:val="24"/>
          <w:lang w:eastAsia="en-GB"/>
        </w:rPr>
      </w:pPr>
    </w:p>
    <w:p w:rsidR="00A90B80" w:rsidRPr="00A90B80" w:rsidRDefault="00A90B80" w:rsidP="00484BD0">
      <w:pPr>
        <w:autoSpaceDE w:val="0"/>
        <w:autoSpaceDN w:val="0"/>
        <w:adjustRightInd w:val="0"/>
        <w:jc w:val="both"/>
        <w:rPr>
          <w:rFonts w:ascii="Arial" w:hAnsi="Arial" w:cs="Arial"/>
          <w:color w:val="000000"/>
          <w:szCs w:val="24"/>
          <w:lang w:eastAsia="en-GB"/>
        </w:rPr>
      </w:pPr>
      <w:r w:rsidRPr="00A90B80">
        <w:rPr>
          <w:rFonts w:ascii="Arial" w:hAnsi="Arial" w:cs="Arial"/>
          <w:b/>
          <w:bCs/>
          <w:color w:val="000000"/>
          <w:szCs w:val="24"/>
          <w:lang w:eastAsia="en-GB"/>
        </w:rPr>
        <w:t xml:space="preserve">Equality Duties </w:t>
      </w:r>
    </w:p>
    <w:p w:rsidR="00A90B80" w:rsidRPr="00A90B80" w:rsidRDefault="00A90B80" w:rsidP="00484BD0">
      <w:pPr>
        <w:autoSpaceDE w:val="0"/>
        <w:autoSpaceDN w:val="0"/>
        <w:adjustRightInd w:val="0"/>
        <w:jc w:val="both"/>
        <w:rPr>
          <w:rFonts w:ascii="Arial" w:hAnsi="Arial" w:cs="Arial"/>
          <w:color w:val="000000"/>
          <w:szCs w:val="24"/>
          <w:lang w:eastAsia="en-GB"/>
        </w:rPr>
      </w:pPr>
      <w:r w:rsidRPr="00A90B80">
        <w:rPr>
          <w:rFonts w:ascii="Arial" w:hAnsi="Arial" w:cs="Arial"/>
          <w:color w:val="000000"/>
          <w:szCs w:val="24"/>
          <w:lang w:eastAsia="en-GB"/>
        </w:rPr>
        <w:t xml:space="preserve">The three existing general and specific equality duties on schools (race, disability and gender) to eliminate discrimination and advance equality of opportunity have been combined into a single, less bureaucratic and more outcome-focused duty extending to all of the protected characteristics. The new duty is explained in chapter 5 of this advice. </w:t>
      </w:r>
    </w:p>
    <w:p w:rsidR="00A90B80" w:rsidRPr="00484BD0" w:rsidRDefault="00A90B80" w:rsidP="00484BD0">
      <w:pPr>
        <w:pStyle w:val="Default"/>
        <w:jc w:val="both"/>
        <w:rPr>
          <w:rFonts w:eastAsia="Times"/>
        </w:rPr>
      </w:pPr>
      <w:r w:rsidRPr="00484BD0">
        <w:rPr>
          <w:rFonts w:eastAsia="Times"/>
        </w:rPr>
        <w:t>These are the new provisions of the Act but schools will need to be aware of how the rest of the Equality Act applies to them. This is set out below.</w:t>
      </w:r>
    </w:p>
    <w:p w:rsidR="00A90B80" w:rsidRPr="00484BD0" w:rsidRDefault="00A90B80" w:rsidP="00484BD0">
      <w:pPr>
        <w:pStyle w:val="Default"/>
        <w:jc w:val="both"/>
        <w:rPr>
          <w:rFonts w:eastAsia="Times"/>
        </w:rPr>
      </w:pPr>
    </w:p>
    <w:p w:rsidR="00484BD0" w:rsidRPr="00484BD0" w:rsidRDefault="00484BD0" w:rsidP="003B4F56">
      <w:pPr>
        <w:autoSpaceDE w:val="0"/>
        <w:autoSpaceDN w:val="0"/>
        <w:adjustRightInd w:val="0"/>
        <w:spacing w:line="241" w:lineRule="atLeast"/>
        <w:rPr>
          <w:rFonts w:ascii="Arial" w:hAnsi="Arial" w:cs="Arial"/>
          <w:b/>
          <w:color w:val="000000"/>
          <w:szCs w:val="24"/>
          <w:lang w:eastAsia="en-GB"/>
        </w:rPr>
      </w:pPr>
      <w:r w:rsidRPr="00484BD0">
        <w:rPr>
          <w:rFonts w:ascii="Arial" w:hAnsi="Arial" w:cs="Arial"/>
          <w:b/>
          <w:color w:val="000000"/>
          <w:szCs w:val="24"/>
          <w:lang w:eastAsia="en-GB"/>
        </w:rPr>
        <w:t>Equality and Human Rights Commission Guidance November 2012</w:t>
      </w:r>
    </w:p>
    <w:p w:rsidR="00484BD0" w:rsidRPr="00484BD0" w:rsidRDefault="00484BD0" w:rsidP="00484BD0">
      <w:pPr>
        <w:pStyle w:val="Default"/>
        <w:jc w:val="both"/>
        <w:rPr>
          <w:rFonts w:eastAsia="Times"/>
        </w:rPr>
      </w:pPr>
    </w:p>
    <w:p w:rsidR="00484BD0" w:rsidRDefault="00484BD0" w:rsidP="00484BD0">
      <w:pPr>
        <w:autoSpaceDE w:val="0"/>
        <w:autoSpaceDN w:val="0"/>
        <w:adjustRightInd w:val="0"/>
        <w:jc w:val="both"/>
        <w:rPr>
          <w:rFonts w:ascii="Arial" w:hAnsi="Arial" w:cs="Arial"/>
          <w:b/>
          <w:bCs/>
          <w:color w:val="000000"/>
          <w:szCs w:val="24"/>
          <w:lang w:eastAsia="en-GB"/>
        </w:rPr>
      </w:pPr>
      <w:r w:rsidRPr="00484BD0">
        <w:rPr>
          <w:rFonts w:ascii="Arial" w:hAnsi="Arial" w:cs="Arial"/>
          <w:b/>
          <w:bCs/>
          <w:color w:val="000000"/>
          <w:szCs w:val="24"/>
          <w:lang w:eastAsia="en-GB"/>
        </w:rPr>
        <w:t xml:space="preserve">What does this mean for schools? </w:t>
      </w:r>
    </w:p>
    <w:p w:rsidR="00484BD0" w:rsidRPr="00484BD0" w:rsidRDefault="00484BD0" w:rsidP="00484BD0">
      <w:pPr>
        <w:autoSpaceDE w:val="0"/>
        <w:autoSpaceDN w:val="0"/>
        <w:adjustRightInd w:val="0"/>
        <w:jc w:val="both"/>
        <w:rPr>
          <w:rFonts w:ascii="Arial" w:hAnsi="Arial" w:cs="Arial"/>
          <w:color w:val="000000"/>
          <w:szCs w:val="24"/>
          <w:lang w:eastAsia="en-GB"/>
        </w:rPr>
      </w:pPr>
    </w:p>
    <w:p w:rsidR="00484BD0" w:rsidRPr="00484BD0" w:rsidRDefault="00484BD0" w:rsidP="00484BD0">
      <w:pPr>
        <w:autoSpaceDE w:val="0"/>
        <w:autoSpaceDN w:val="0"/>
        <w:adjustRightInd w:val="0"/>
        <w:jc w:val="both"/>
        <w:rPr>
          <w:rFonts w:ascii="Arial" w:hAnsi="Arial" w:cs="Arial"/>
          <w:color w:val="000000"/>
          <w:szCs w:val="24"/>
          <w:lang w:eastAsia="en-GB"/>
        </w:rPr>
      </w:pPr>
      <w:r w:rsidRPr="00484BD0">
        <w:rPr>
          <w:rFonts w:ascii="Arial" w:hAnsi="Arial" w:cs="Arial"/>
          <w:color w:val="000000"/>
          <w:szCs w:val="24"/>
          <w:lang w:eastAsia="en-GB"/>
        </w:rPr>
        <w:t xml:space="preserve">For a school, having ‘due regard’ means: </w:t>
      </w:r>
    </w:p>
    <w:p w:rsidR="00484BD0" w:rsidRPr="003B4F56" w:rsidRDefault="00484BD0" w:rsidP="003B4F56">
      <w:pPr>
        <w:pStyle w:val="ListParagraph"/>
        <w:numPr>
          <w:ilvl w:val="1"/>
          <w:numId w:val="12"/>
        </w:numPr>
        <w:autoSpaceDE w:val="0"/>
        <w:autoSpaceDN w:val="0"/>
        <w:adjustRightInd w:val="0"/>
        <w:spacing w:after="201"/>
        <w:ind w:left="426" w:hanging="426"/>
        <w:jc w:val="both"/>
        <w:rPr>
          <w:rFonts w:ascii="Arial" w:hAnsi="Arial" w:cs="Arial"/>
          <w:color w:val="000000"/>
          <w:lang w:eastAsia="en-GB"/>
        </w:rPr>
      </w:pPr>
      <w:r w:rsidRPr="003B4F56">
        <w:rPr>
          <w:rFonts w:ascii="Arial" w:hAnsi="Arial" w:cs="Arial"/>
          <w:color w:val="000000"/>
          <w:lang w:eastAsia="en-GB"/>
        </w:rPr>
        <w:t xml:space="preserve">When making a decision or taking an action a school must assess whether it may have implications for people with particular protected characteristics. </w:t>
      </w:r>
    </w:p>
    <w:p w:rsidR="00484BD0" w:rsidRPr="003B4F56" w:rsidRDefault="00484BD0" w:rsidP="003B4F56">
      <w:pPr>
        <w:pStyle w:val="ListParagraph"/>
        <w:numPr>
          <w:ilvl w:val="1"/>
          <w:numId w:val="12"/>
        </w:numPr>
        <w:autoSpaceDE w:val="0"/>
        <w:autoSpaceDN w:val="0"/>
        <w:adjustRightInd w:val="0"/>
        <w:spacing w:after="201"/>
        <w:ind w:left="426" w:hanging="426"/>
        <w:jc w:val="both"/>
        <w:rPr>
          <w:rFonts w:ascii="Arial" w:hAnsi="Arial" w:cs="Arial"/>
          <w:color w:val="000000"/>
          <w:lang w:eastAsia="en-GB"/>
        </w:rPr>
      </w:pPr>
      <w:r w:rsidRPr="003B4F56">
        <w:rPr>
          <w:rFonts w:ascii="Arial" w:hAnsi="Arial" w:cs="Arial"/>
          <w:color w:val="000000"/>
          <w:lang w:eastAsia="en-GB"/>
        </w:rPr>
        <w:t xml:space="preserve">It should consider equality implications before and at the time that it develops policy and takes decisions; not as an afterthought, and it needs to keep them under review. </w:t>
      </w:r>
    </w:p>
    <w:p w:rsidR="00484BD0" w:rsidRPr="003B4F56" w:rsidRDefault="00484BD0" w:rsidP="003B4F56">
      <w:pPr>
        <w:pStyle w:val="ListParagraph"/>
        <w:numPr>
          <w:ilvl w:val="1"/>
          <w:numId w:val="12"/>
        </w:numPr>
        <w:autoSpaceDE w:val="0"/>
        <w:autoSpaceDN w:val="0"/>
        <w:adjustRightInd w:val="0"/>
        <w:spacing w:after="201"/>
        <w:ind w:left="426" w:hanging="426"/>
        <w:jc w:val="both"/>
        <w:rPr>
          <w:rFonts w:ascii="Arial" w:hAnsi="Arial" w:cs="Arial"/>
          <w:color w:val="000000"/>
          <w:lang w:eastAsia="en-GB"/>
        </w:rPr>
      </w:pPr>
      <w:r w:rsidRPr="003B4F56">
        <w:rPr>
          <w:rFonts w:ascii="Arial" w:hAnsi="Arial" w:cs="Arial"/>
          <w:color w:val="000000"/>
          <w:lang w:eastAsia="en-GB"/>
        </w:rPr>
        <w:t xml:space="preserve">The equality duty has to be integrated into the carrying out of a school’s functions. The analysis necessary to comply with the duty should be carried out rigorously and with an open mind – it is not a question of just ticking boxes. </w:t>
      </w:r>
    </w:p>
    <w:p w:rsidR="00484BD0" w:rsidRPr="003B4F56" w:rsidRDefault="00484BD0" w:rsidP="003B4F56">
      <w:pPr>
        <w:pStyle w:val="ListParagraph"/>
        <w:numPr>
          <w:ilvl w:val="1"/>
          <w:numId w:val="12"/>
        </w:numPr>
        <w:autoSpaceDE w:val="0"/>
        <w:autoSpaceDN w:val="0"/>
        <w:adjustRightInd w:val="0"/>
        <w:ind w:left="426" w:hanging="426"/>
        <w:jc w:val="both"/>
        <w:rPr>
          <w:rFonts w:ascii="Arial" w:hAnsi="Arial" w:cs="Arial"/>
          <w:color w:val="000000"/>
          <w:lang w:eastAsia="en-GB"/>
        </w:rPr>
      </w:pPr>
      <w:r w:rsidRPr="003B4F56">
        <w:rPr>
          <w:rFonts w:ascii="Arial" w:hAnsi="Arial" w:cs="Arial"/>
          <w:color w:val="000000"/>
          <w:lang w:eastAsia="en-GB"/>
        </w:rPr>
        <w:lastRenderedPageBreak/>
        <w:t xml:space="preserve">Schools need to do this themselves and cannot delegate responsibility for carrying out the duty to anyone else. </w:t>
      </w:r>
    </w:p>
    <w:p w:rsidR="00484BD0" w:rsidRPr="00484BD0" w:rsidRDefault="00484BD0" w:rsidP="00484BD0">
      <w:pPr>
        <w:autoSpaceDE w:val="0"/>
        <w:autoSpaceDN w:val="0"/>
        <w:adjustRightInd w:val="0"/>
        <w:jc w:val="both"/>
        <w:rPr>
          <w:rFonts w:ascii="Arial MT" w:hAnsi="Arial MT" w:cs="Arial MT"/>
          <w:color w:val="000000"/>
          <w:sz w:val="23"/>
          <w:szCs w:val="23"/>
          <w:lang w:eastAsia="en-GB"/>
        </w:rPr>
      </w:pPr>
    </w:p>
    <w:p w:rsidR="00484BD0" w:rsidRPr="00712FED" w:rsidRDefault="00484BD0" w:rsidP="00484BD0">
      <w:pPr>
        <w:autoSpaceDE w:val="0"/>
        <w:autoSpaceDN w:val="0"/>
        <w:adjustRightInd w:val="0"/>
        <w:jc w:val="both"/>
        <w:rPr>
          <w:rFonts w:ascii="Arial MT" w:hAnsi="Arial MT" w:cs="Arial MT"/>
          <w:b/>
          <w:bCs/>
          <w:color w:val="000000"/>
          <w:szCs w:val="24"/>
          <w:lang w:eastAsia="en-GB"/>
        </w:rPr>
      </w:pPr>
      <w:r w:rsidRPr="00712FED">
        <w:rPr>
          <w:rFonts w:ascii="Arial MT" w:hAnsi="Arial MT" w:cs="Arial MT"/>
          <w:b/>
          <w:bCs/>
          <w:color w:val="000000"/>
          <w:szCs w:val="24"/>
          <w:lang w:eastAsia="en-GB"/>
        </w:rPr>
        <w:t xml:space="preserve">How does it help schools? </w:t>
      </w:r>
    </w:p>
    <w:p w:rsidR="00484BD0" w:rsidRPr="003B4F56" w:rsidRDefault="00484BD0" w:rsidP="00484BD0">
      <w:pPr>
        <w:autoSpaceDE w:val="0"/>
        <w:autoSpaceDN w:val="0"/>
        <w:adjustRightInd w:val="0"/>
        <w:jc w:val="both"/>
        <w:rPr>
          <w:rFonts w:ascii="Arial MT" w:hAnsi="Arial MT" w:cs="Arial MT"/>
          <w:color w:val="000000"/>
          <w:szCs w:val="24"/>
          <w:lang w:eastAsia="en-GB"/>
        </w:rPr>
      </w:pPr>
    </w:p>
    <w:p w:rsidR="00A90B80" w:rsidRPr="00484BD0" w:rsidRDefault="00484BD0" w:rsidP="00484BD0">
      <w:pPr>
        <w:pStyle w:val="Default"/>
        <w:jc w:val="both"/>
        <w:rPr>
          <w:rFonts w:eastAsia="Times"/>
        </w:rPr>
      </w:pPr>
      <w:r w:rsidRPr="00484BD0">
        <w:rPr>
          <w:rFonts w:ascii="Arial MT" w:eastAsia="Times" w:hAnsi="Arial MT" w:cs="Arial MT"/>
        </w:rPr>
        <w:t>The equality duty supports good education and improves pupil outcomes. It helps a school to identify priorities such as underperformance, poor progression, and bullying. It does this by requiring it to collate evidence, take a look at the issues and consider taking action to improve the experience of different groups of pupils. It then helps it to focus on what can be done to tackle these issues and to improve outcomes by developing measurable equality objectives.</w:t>
      </w:r>
    </w:p>
    <w:p w:rsidR="00A90B80" w:rsidRPr="00484BD0" w:rsidRDefault="00A90B80" w:rsidP="00484BD0">
      <w:pPr>
        <w:pStyle w:val="Default"/>
        <w:jc w:val="both"/>
        <w:rPr>
          <w:rFonts w:eastAsia="Times"/>
        </w:rPr>
      </w:pPr>
    </w:p>
    <w:p w:rsidR="00CA75A8" w:rsidRPr="003B4F56" w:rsidRDefault="00CA75A8" w:rsidP="00484BD0">
      <w:pPr>
        <w:pStyle w:val="Default"/>
        <w:jc w:val="both"/>
        <w:rPr>
          <w:b/>
          <w:bCs/>
          <w:sz w:val="36"/>
          <w:szCs w:val="36"/>
        </w:rPr>
      </w:pPr>
      <w:r w:rsidRPr="003B4F56">
        <w:rPr>
          <w:b/>
          <w:bCs/>
          <w:sz w:val="36"/>
          <w:szCs w:val="36"/>
        </w:rPr>
        <w:t xml:space="preserve">Our duties </w:t>
      </w:r>
    </w:p>
    <w:p w:rsidR="00CA75A8" w:rsidRPr="00B8421A" w:rsidRDefault="00CA75A8" w:rsidP="00484BD0">
      <w:pPr>
        <w:pStyle w:val="Default"/>
        <w:jc w:val="both"/>
        <w:rPr>
          <w:b/>
          <w:bCs/>
        </w:rPr>
      </w:pPr>
    </w:p>
    <w:p w:rsidR="00CA75A8" w:rsidRPr="00B8421A" w:rsidRDefault="00CA75A8" w:rsidP="00484BD0">
      <w:pPr>
        <w:pStyle w:val="Default"/>
        <w:jc w:val="both"/>
        <w:rPr>
          <w:bCs/>
        </w:rPr>
      </w:pPr>
      <w:r w:rsidRPr="00B8421A">
        <w:rPr>
          <w:bCs/>
        </w:rPr>
        <w:t xml:space="preserve">We recognise and accept our </w:t>
      </w:r>
      <w:r w:rsidR="00AA0B72" w:rsidRPr="00B8421A">
        <w:rPr>
          <w:bCs/>
        </w:rPr>
        <w:t>equality duties as s</w:t>
      </w:r>
      <w:r w:rsidR="00415A24" w:rsidRPr="00B8421A">
        <w:rPr>
          <w:bCs/>
        </w:rPr>
        <w:t xml:space="preserve">et out in the Equality Act 2010. </w:t>
      </w:r>
      <w:r w:rsidR="00AD7065" w:rsidRPr="00B8421A">
        <w:rPr>
          <w:bCs/>
        </w:rPr>
        <w:t xml:space="preserve">We </w:t>
      </w:r>
      <w:r w:rsidR="000719C9" w:rsidRPr="00B8421A">
        <w:rPr>
          <w:bCs/>
        </w:rPr>
        <w:t xml:space="preserve">have due regard to the need to </w:t>
      </w:r>
      <w:r w:rsidR="00AD7065" w:rsidRPr="00B8421A">
        <w:rPr>
          <w:bCs/>
        </w:rPr>
        <w:t>ensure that persons with a protected characteristic are not disproportionately</w:t>
      </w:r>
      <w:r w:rsidR="000719C9" w:rsidRPr="00B8421A">
        <w:rPr>
          <w:bCs/>
        </w:rPr>
        <w:t>,</w:t>
      </w:r>
      <w:r w:rsidR="00AD7065" w:rsidRPr="00B8421A">
        <w:rPr>
          <w:bCs/>
        </w:rPr>
        <w:t xml:space="preserve"> negatively impacted as a result of our decision or policy making.</w:t>
      </w:r>
      <w:r w:rsidR="00AE1491" w:rsidRPr="00B8421A">
        <w:rPr>
          <w:bCs/>
        </w:rPr>
        <w:t xml:space="preserve">  We positively foster good relations between different groups of pupils and the wider school community.</w:t>
      </w:r>
    </w:p>
    <w:p w:rsidR="00AE1491" w:rsidRPr="00B8421A" w:rsidRDefault="00AE1491" w:rsidP="00484BD0">
      <w:pPr>
        <w:ind w:left="360" w:hanging="360"/>
        <w:jc w:val="both"/>
        <w:rPr>
          <w:rFonts w:ascii="Arial" w:hAnsi="Arial" w:cs="Arial"/>
          <w:color w:val="000000"/>
          <w:szCs w:val="24"/>
        </w:rPr>
      </w:pPr>
    </w:p>
    <w:p w:rsidR="00AE1491" w:rsidRPr="00B8421A" w:rsidRDefault="00AE1491" w:rsidP="00484BD0">
      <w:pPr>
        <w:jc w:val="both"/>
        <w:rPr>
          <w:rFonts w:ascii="Arial" w:hAnsi="Arial" w:cs="Arial"/>
          <w:color w:val="000000"/>
          <w:szCs w:val="24"/>
        </w:rPr>
      </w:pPr>
      <w:r w:rsidRPr="00B8421A">
        <w:rPr>
          <w:rFonts w:ascii="Arial" w:hAnsi="Arial" w:cs="Arial"/>
          <w:color w:val="000000"/>
          <w:szCs w:val="24"/>
        </w:rPr>
        <w:t>We will consider whether to provide auxiliary aids that are directly related to disabled children’s educational needs as a reasonable adjustment, particularly where the child is not provided for under an SEN</w:t>
      </w:r>
      <w:r w:rsidR="00957207">
        <w:rPr>
          <w:rFonts w:ascii="Arial" w:hAnsi="Arial" w:cs="Arial"/>
          <w:color w:val="000000"/>
          <w:szCs w:val="24"/>
        </w:rPr>
        <w:t>D EHC plan (Educational Health Care plan),</w:t>
      </w:r>
      <w:r w:rsidRPr="00B8421A">
        <w:rPr>
          <w:rFonts w:ascii="Arial" w:hAnsi="Arial" w:cs="Arial"/>
          <w:color w:val="000000"/>
          <w:szCs w:val="24"/>
        </w:rPr>
        <w:t xml:space="preserve"> or where the </w:t>
      </w:r>
      <w:r w:rsidR="00957207">
        <w:rPr>
          <w:rFonts w:ascii="Arial" w:hAnsi="Arial" w:cs="Arial"/>
          <w:color w:val="000000"/>
          <w:szCs w:val="24"/>
        </w:rPr>
        <w:t>EHC</w:t>
      </w:r>
      <w:r w:rsidRPr="00B8421A">
        <w:rPr>
          <w:rFonts w:ascii="Arial" w:hAnsi="Arial" w:cs="Arial"/>
          <w:color w:val="000000"/>
          <w:szCs w:val="24"/>
        </w:rPr>
        <w:t xml:space="preserve"> does not provide the auxiliary aid or service. </w:t>
      </w:r>
    </w:p>
    <w:p w:rsidR="00B8421A" w:rsidRPr="00B8421A" w:rsidRDefault="00B8421A" w:rsidP="00484BD0">
      <w:pPr>
        <w:jc w:val="both"/>
        <w:rPr>
          <w:rFonts w:ascii="Arial" w:hAnsi="Arial" w:cs="Arial"/>
          <w:color w:val="000000"/>
          <w:szCs w:val="24"/>
        </w:rPr>
      </w:pPr>
    </w:p>
    <w:p w:rsidR="00F54F94" w:rsidRPr="00F54F94" w:rsidRDefault="00F54F94" w:rsidP="00484BD0">
      <w:pPr>
        <w:jc w:val="both"/>
        <w:rPr>
          <w:rFonts w:ascii="Arial" w:hAnsi="Arial" w:cs="Arial"/>
          <w:b/>
          <w:szCs w:val="24"/>
        </w:rPr>
      </w:pPr>
      <w:r w:rsidRPr="00F54F94">
        <w:rPr>
          <w:rFonts w:ascii="Arial" w:hAnsi="Arial" w:cs="Arial"/>
          <w:b/>
          <w:szCs w:val="24"/>
        </w:rPr>
        <w:t>Check list for school staff and directors</w:t>
      </w:r>
    </w:p>
    <w:p w:rsidR="00F54F94" w:rsidRDefault="00F54F94" w:rsidP="00484BD0">
      <w:pPr>
        <w:jc w:val="both"/>
        <w:rPr>
          <w:rFonts w:ascii="Arial" w:hAnsi="Arial" w:cs="Arial"/>
          <w:b/>
          <w:szCs w:val="24"/>
        </w:rPr>
      </w:pPr>
    </w:p>
    <w:p w:rsidR="00F54F94" w:rsidRPr="00712FED" w:rsidRDefault="003B4F56" w:rsidP="00712FED">
      <w:pPr>
        <w:pStyle w:val="ListParagraph"/>
        <w:numPr>
          <w:ilvl w:val="0"/>
          <w:numId w:val="24"/>
        </w:numPr>
        <w:jc w:val="both"/>
        <w:rPr>
          <w:rFonts w:ascii="Arial" w:hAnsi="Arial" w:cs="Arial"/>
          <w:spacing w:val="20"/>
          <w:position w:val="6"/>
          <w:bdr w:val="single" w:sz="4" w:space="0" w:color="auto" w:shadow="1"/>
          <w:lang w:val="en-US"/>
        </w:rPr>
      </w:pPr>
      <w:r>
        <w:rPr>
          <w:rFonts w:ascii="Arial" w:hAnsi="Arial" w:cs="Arial"/>
          <w:lang w:val="en-US"/>
        </w:rPr>
        <w:t>I</w:t>
      </w:r>
      <w:r w:rsidR="00F54F94" w:rsidRPr="00712FED">
        <w:rPr>
          <w:rFonts w:ascii="Arial" w:hAnsi="Arial" w:cs="Arial"/>
          <w:lang w:val="en-US"/>
        </w:rPr>
        <w:t xml:space="preserve">nformation </w:t>
      </w:r>
      <w:r>
        <w:rPr>
          <w:rFonts w:ascii="Arial" w:hAnsi="Arial" w:cs="Arial"/>
          <w:lang w:val="en-US"/>
        </w:rPr>
        <w:t xml:space="preserve">is </w:t>
      </w:r>
      <w:r w:rsidR="00F54F94" w:rsidRPr="00712FED">
        <w:rPr>
          <w:rFonts w:ascii="Arial" w:hAnsi="Arial" w:cs="Arial"/>
          <w:lang w:val="en-US"/>
        </w:rPr>
        <w:t xml:space="preserve">collected on race, disability, socio-economic background and gender with regards to both pupils and staff </w:t>
      </w:r>
      <w:r w:rsidR="00F54F94" w:rsidRPr="00712FED">
        <w:rPr>
          <w:rFonts w:ascii="Arial" w:hAnsi="Arial" w:cs="Arial"/>
          <w:iCs/>
          <w:lang w:val="en-US"/>
        </w:rPr>
        <w:t>e.g. pupil achievement, attendance, exclusions, staff training</w:t>
      </w:r>
      <w:r>
        <w:rPr>
          <w:rFonts w:ascii="Arial" w:hAnsi="Arial" w:cs="Arial"/>
          <w:iCs/>
          <w:lang w:val="en-US"/>
        </w:rPr>
        <w:t>.</w:t>
      </w:r>
      <w:r w:rsidR="00F54F94" w:rsidRPr="00712FED">
        <w:rPr>
          <w:rFonts w:ascii="Arial" w:hAnsi="Arial" w:cs="Arial"/>
          <w:lang w:val="en-US"/>
        </w:rPr>
        <w:t xml:space="preserve"> </w:t>
      </w:r>
      <w:r>
        <w:rPr>
          <w:rFonts w:ascii="Arial" w:hAnsi="Arial" w:cs="Arial"/>
          <w:lang w:val="en-US"/>
        </w:rPr>
        <w:t>T</w:t>
      </w:r>
      <w:r w:rsidR="00F54F94" w:rsidRPr="00712FED">
        <w:rPr>
          <w:rFonts w:ascii="Arial" w:hAnsi="Arial" w:cs="Arial"/>
          <w:lang w:val="en-US"/>
        </w:rPr>
        <w:t xml:space="preserve">his information </w:t>
      </w:r>
      <w:r>
        <w:rPr>
          <w:rFonts w:ascii="Arial" w:hAnsi="Arial" w:cs="Arial"/>
          <w:lang w:val="en-US"/>
        </w:rPr>
        <w:t xml:space="preserve">is </w:t>
      </w:r>
      <w:r w:rsidR="001219DF">
        <w:rPr>
          <w:rFonts w:ascii="Arial" w:hAnsi="Arial" w:cs="Arial"/>
          <w:lang w:val="en-US"/>
        </w:rPr>
        <w:t>use</w:t>
      </w:r>
      <w:r w:rsidR="00F54F94" w:rsidRPr="00712FED">
        <w:rPr>
          <w:rFonts w:ascii="Arial" w:hAnsi="Arial" w:cs="Arial"/>
          <w:lang w:val="en-US"/>
        </w:rPr>
        <w:t>d to inform the policies, plans and strategies, lessons, additional support, training and activities the school provides</w:t>
      </w:r>
      <w:r>
        <w:rPr>
          <w:rFonts w:ascii="Arial" w:hAnsi="Arial" w:cs="Arial"/>
          <w:lang w:val="en-US"/>
        </w:rPr>
        <w:t>.</w:t>
      </w:r>
    </w:p>
    <w:p w:rsidR="00F54F94" w:rsidRPr="00F54F94" w:rsidRDefault="00F54F94" w:rsidP="00484BD0">
      <w:pPr>
        <w:ind w:left="-360"/>
        <w:jc w:val="both"/>
        <w:rPr>
          <w:rFonts w:ascii="Arial" w:eastAsia="Times New Roman" w:hAnsi="Arial" w:cs="Arial"/>
          <w:spacing w:val="20"/>
          <w:position w:val="6"/>
          <w:szCs w:val="24"/>
          <w:bdr w:val="single" w:sz="4" w:space="0" w:color="auto" w:shadow="1"/>
          <w:lang w:val="en-US"/>
        </w:rPr>
      </w:pPr>
    </w:p>
    <w:p w:rsidR="00F54F94" w:rsidRPr="00712FED" w:rsidRDefault="003B4F56" w:rsidP="00712FED">
      <w:pPr>
        <w:pStyle w:val="ListParagraph"/>
        <w:numPr>
          <w:ilvl w:val="0"/>
          <w:numId w:val="24"/>
        </w:numPr>
        <w:jc w:val="both"/>
        <w:rPr>
          <w:rFonts w:ascii="Arial" w:hAnsi="Arial" w:cs="Arial"/>
          <w:spacing w:val="20"/>
          <w:position w:val="6"/>
          <w:bdr w:val="single" w:sz="4" w:space="0" w:color="auto" w:shadow="1"/>
          <w:lang w:val="en-US"/>
        </w:rPr>
      </w:pPr>
      <w:r>
        <w:rPr>
          <w:rFonts w:ascii="Arial" w:hAnsi="Arial" w:cs="Arial"/>
          <w:lang w:val="en-US"/>
        </w:rPr>
        <w:t>The Equality Policy is</w:t>
      </w:r>
      <w:r w:rsidR="00F54F94" w:rsidRPr="00712FED">
        <w:rPr>
          <w:rFonts w:ascii="Arial" w:hAnsi="Arial" w:cs="Arial"/>
          <w:lang w:val="en-US"/>
        </w:rPr>
        <w:t xml:space="preserve"> shaped by the views, input and involvement of staff, parents and pupils</w:t>
      </w:r>
      <w:r>
        <w:rPr>
          <w:rFonts w:ascii="Arial" w:hAnsi="Arial" w:cs="Arial"/>
          <w:lang w:val="en-US"/>
        </w:rPr>
        <w:t>.</w:t>
      </w:r>
    </w:p>
    <w:p w:rsidR="00F54F94" w:rsidRPr="00F54F94" w:rsidRDefault="00F54F94" w:rsidP="00484BD0">
      <w:pPr>
        <w:ind w:left="-360"/>
        <w:jc w:val="both"/>
        <w:rPr>
          <w:rFonts w:ascii="Arial" w:eastAsia="Times New Roman" w:hAnsi="Arial" w:cs="Arial"/>
          <w:spacing w:val="20"/>
          <w:position w:val="6"/>
          <w:szCs w:val="24"/>
          <w:bdr w:val="single" w:sz="4" w:space="0" w:color="auto" w:shadow="1"/>
          <w:lang w:val="en-US"/>
        </w:rPr>
      </w:pPr>
    </w:p>
    <w:p w:rsidR="00F54F94" w:rsidRPr="00712FED" w:rsidRDefault="003B4F56" w:rsidP="00712FED">
      <w:pPr>
        <w:pStyle w:val="ListParagraph"/>
        <w:numPr>
          <w:ilvl w:val="0"/>
          <w:numId w:val="23"/>
        </w:numPr>
        <w:jc w:val="both"/>
        <w:rPr>
          <w:rFonts w:ascii="Arial" w:hAnsi="Arial" w:cs="Arial"/>
          <w:lang w:val="en-US"/>
        </w:rPr>
      </w:pPr>
      <w:r>
        <w:rPr>
          <w:rFonts w:ascii="Arial" w:hAnsi="Arial" w:cs="Arial"/>
          <w:lang w:val="en-US"/>
        </w:rPr>
        <w:t>P</w:t>
      </w:r>
      <w:r w:rsidR="00F54F94" w:rsidRPr="00712FED">
        <w:rPr>
          <w:rFonts w:ascii="Arial" w:hAnsi="Arial" w:cs="Arial"/>
          <w:lang w:val="en-US"/>
        </w:rPr>
        <w:t xml:space="preserve">upil achievement </w:t>
      </w:r>
      <w:r>
        <w:rPr>
          <w:rFonts w:ascii="Arial" w:hAnsi="Arial" w:cs="Arial"/>
          <w:lang w:val="en-US"/>
        </w:rPr>
        <w:t xml:space="preserve">is </w:t>
      </w:r>
      <w:r w:rsidR="00F54F94" w:rsidRPr="00712FED">
        <w:rPr>
          <w:rFonts w:ascii="Arial" w:hAnsi="Arial" w:cs="Arial"/>
          <w:lang w:val="en-US"/>
        </w:rPr>
        <w:t>analysed by ethnicity, disability, socio-economic background and gender</w:t>
      </w:r>
      <w:r>
        <w:rPr>
          <w:rFonts w:ascii="Arial" w:hAnsi="Arial" w:cs="Arial"/>
          <w:lang w:val="en-US"/>
        </w:rPr>
        <w:t>.  T</w:t>
      </w:r>
      <w:r w:rsidR="00F54F94" w:rsidRPr="00712FED">
        <w:rPr>
          <w:rFonts w:ascii="Arial" w:hAnsi="Arial" w:cs="Arial"/>
          <w:lang w:val="en-US"/>
        </w:rPr>
        <w:t>he trends or patterns in the data that may require additional action</w:t>
      </w:r>
      <w:r>
        <w:rPr>
          <w:rFonts w:ascii="Arial" w:hAnsi="Arial" w:cs="Arial"/>
          <w:lang w:val="en-US"/>
        </w:rPr>
        <w:t xml:space="preserve"> are acted upon.</w:t>
      </w:r>
    </w:p>
    <w:p w:rsidR="00F54F94" w:rsidRPr="00F54F94" w:rsidRDefault="00F54F94" w:rsidP="00484BD0">
      <w:pPr>
        <w:ind w:left="-360"/>
        <w:jc w:val="both"/>
        <w:rPr>
          <w:rFonts w:ascii="Arial" w:eastAsia="Times New Roman" w:hAnsi="Arial" w:cs="Arial"/>
          <w:szCs w:val="24"/>
          <w:lang w:val="en-US"/>
        </w:rPr>
      </w:pPr>
    </w:p>
    <w:p w:rsidR="00F54F94" w:rsidRPr="00712FED" w:rsidRDefault="003B4F56" w:rsidP="00712FED">
      <w:pPr>
        <w:pStyle w:val="ListParagraph"/>
        <w:numPr>
          <w:ilvl w:val="0"/>
          <w:numId w:val="23"/>
        </w:numPr>
        <w:jc w:val="both"/>
        <w:rPr>
          <w:rFonts w:ascii="Arial" w:hAnsi="Arial" w:cs="Arial"/>
          <w:lang w:val="en-US"/>
        </w:rPr>
      </w:pPr>
      <w:r>
        <w:rPr>
          <w:rFonts w:ascii="Arial" w:hAnsi="Arial" w:cs="Arial"/>
          <w:lang w:val="en-US"/>
        </w:rPr>
        <w:t>T</w:t>
      </w:r>
      <w:r w:rsidR="00F54F94" w:rsidRPr="00712FED">
        <w:rPr>
          <w:rFonts w:ascii="Arial" w:hAnsi="Arial" w:cs="Arial"/>
          <w:lang w:val="en-US"/>
        </w:rPr>
        <w:t>he curriculum include</w:t>
      </w:r>
      <w:r>
        <w:rPr>
          <w:rFonts w:ascii="Arial" w:hAnsi="Arial" w:cs="Arial"/>
          <w:lang w:val="en-US"/>
        </w:rPr>
        <w:t>s</w:t>
      </w:r>
      <w:r w:rsidR="00F54F94" w:rsidRPr="00712FED">
        <w:rPr>
          <w:rFonts w:ascii="Arial" w:hAnsi="Arial" w:cs="Arial"/>
          <w:lang w:val="en-US"/>
        </w:rPr>
        <w:t xml:space="preserve"> opportunities to understand the issues related to ethnicity, disability and gender</w:t>
      </w:r>
      <w:r>
        <w:rPr>
          <w:rFonts w:ascii="Arial" w:hAnsi="Arial" w:cs="Arial"/>
          <w:lang w:val="en-US"/>
        </w:rPr>
        <w:t>.</w:t>
      </w:r>
    </w:p>
    <w:p w:rsidR="00F54F94" w:rsidRPr="00F54F94" w:rsidRDefault="00F54F94" w:rsidP="00484BD0">
      <w:pPr>
        <w:ind w:left="-360"/>
        <w:jc w:val="both"/>
        <w:rPr>
          <w:rFonts w:ascii="Arial" w:eastAsia="Times New Roman" w:hAnsi="Arial" w:cs="Arial"/>
          <w:szCs w:val="24"/>
          <w:lang w:val="en-US"/>
        </w:rPr>
      </w:pPr>
    </w:p>
    <w:p w:rsidR="00F54F94" w:rsidRDefault="00F54F94" w:rsidP="003B4F56">
      <w:pPr>
        <w:pStyle w:val="ListParagraph"/>
        <w:numPr>
          <w:ilvl w:val="0"/>
          <w:numId w:val="23"/>
        </w:numPr>
        <w:ind w:left="709" w:hanging="283"/>
        <w:jc w:val="both"/>
        <w:rPr>
          <w:rFonts w:ascii="Arial" w:hAnsi="Arial" w:cs="Arial"/>
          <w:lang w:val="en-US"/>
        </w:rPr>
      </w:pPr>
      <w:r w:rsidRPr="003B4F56">
        <w:rPr>
          <w:rFonts w:ascii="Arial" w:hAnsi="Arial" w:cs="Arial"/>
          <w:lang w:val="en-US"/>
        </w:rPr>
        <w:t xml:space="preserve">All pupils </w:t>
      </w:r>
      <w:r w:rsidR="003B4F56" w:rsidRPr="003B4F56">
        <w:rPr>
          <w:rFonts w:ascii="Arial" w:hAnsi="Arial" w:cs="Arial"/>
          <w:lang w:val="en-US"/>
        </w:rPr>
        <w:t xml:space="preserve">are </w:t>
      </w:r>
      <w:r w:rsidRPr="003B4F56">
        <w:rPr>
          <w:rFonts w:ascii="Arial" w:hAnsi="Arial" w:cs="Arial"/>
          <w:lang w:val="en-US"/>
        </w:rPr>
        <w:t>encouraged to participate in school life</w:t>
      </w:r>
      <w:r w:rsidR="003B4F56" w:rsidRPr="003B4F56">
        <w:rPr>
          <w:rFonts w:ascii="Arial" w:hAnsi="Arial" w:cs="Arial"/>
          <w:lang w:val="en-US"/>
        </w:rPr>
        <w:t>.  P</w:t>
      </w:r>
      <w:r w:rsidRPr="003B4F56">
        <w:rPr>
          <w:rFonts w:ascii="Arial" w:hAnsi="Arial" w:cs="Arial"/>
          <w:lang w:val="en-US"/>
        </w:rPr>
        <w:t xml:space="preserve">upils who make a positive contribution </w:t>
      </w:r>
      <w:r w:rsidR="003B4F56" w:rsidRPr="003B4F56">
        <w:rPr>
          <w:rFonts w:ascii="Arial" w:hAnsi="Arial" w:cs="Arial"/>
          <w:lang w:val="en-US"/>
        </w:rPr>
        <w:t xml:space="preserve">are </w:t>
      </w:r>
      <w:r w:rsidRPr="003B4F56">
        <w:rPr>
          <w:rFonts w:ascii="Arial" w:hAnsi="Arial" w:cs="Arial"/>
          <w:lang w:val="en-US"/>
        </w:rPr>
        <w:t>reflective of the school’s diversity e.g. through class assemblies / school council?</w:t>
      </w:r>
      <w:r w:rsidR="003B4F56" w:rsidRPr="003B4F56">
        <w:rPr>
          <w:rFonts w:ascii="Arial" w:hAnsi="Arial" w:cs="Arial"/>
          <w:lang w:val="en-US"/>
        </w:rPr>
        <w:t>.</w:t>
      </w:r>
    </w:p>
    <w:p w:rsidR="003B4F56" w:rsidRPr="003B4F56" w:rsidRDefault="003B4F56" w:rsidP="003B4F56">
      <w:pPr>
        <w:pStyle w:val="ListParagraph"/>
        <w:rPr>
          <w:rFonts w:ascii="Arial" w:hAnsi="Arial" w:cs="Arial"/>
          <w:lang w:val="en-US"/>
        </w:rPr>
      </w:pPr>
    </w:p>
    <w:p w:rsidR="00F54F94" w:rsidRPr="00712FED" w:rsidRDefault="003B4F56" w:rsidP="00712FED">
      <w:pPr>
        <w:pStyle w:val="ListParagraph"/>
        <w:numPr>
          <w:ilvl w:val="0"/>
          <w:numId w:val="23"/>
        </w:numPr>
        <w:jc w:val="both"/>
        <w:rPr>
          <w:rFonts w:ascii="Arial" w:hAnsi="Arial" w:cs="Arial"/>
          <w:lang w:val="en-US"/>
        </w:rPr>
      </w:pPr>
      <w:r>
        <w:rPr>
          <w:rFonts w:ascii="Arial" w:hAnsi="Arial" w:cs="Arial"/>
          <w:lang w:val="en-US"/>
        </w:rPr>
        <w:t>B</w:t>
      </w:r>
      <w:r w:rsidR="00F54F94" w:rsidRPr="00712FED">
        <w:rPr>
          <w:rFonts w:ascii="Arial" w:hAnsi="Arial" w:cs="Arial"/>
          <w:lang w:val="en-US"/>
        </w:rPr>
        <w:t xml:space="preserve">ullying and harassment of pupils and staff </w:t>
      </w:r>
      <w:r>
        <w:rPr>
          <w:rFonts w:ascii="Arial" w:hAnsi="Arial" w:cs="Arial"/>
          <w:lang w:val="en-US"/>
        </w:rPr>
        <w:t xml:space="preserve">is </w:t>
      </w:r>
      <w:r w:rsidR="00F54F94" w:rsidRPr="00712FED">
        <w:rPr>
          <w:rFonts w:ascii="Arial" w:hAnsi="Arial" w:cs="Arial"/>
          <w:lang w:val="en-US"/>
        </w:rPr>
        <w:t xml:space="preserve">monitored by ethnicity, disability, socio-economic background and gender, and this information </w:t>
      </w:r>
      <w:r>
        <w:rPr>
          <w:rFonts w:ascii="Arial" w:hAnsi="Arial" w:cs="Arial"/>
          <w:lang w:val="en-US"/>
        </w:rPr>
        <w:t xml:space="preserve">is </w:t>
      </w:r>
      <w:r w:rsidR="00F54F94" w:rsidRPr="00712FED">
        <w:rPr>
          <w:rFonts w:ascii="Arial" w:hAnsi="Arial" w:cs="Arial"/>
          <w:lang w:val="en-US"/>
        </w:rPr>
        <w:t>used to make a difference to the experience of other pupils</w:t>
      </w:r>
      <w:r>
        <w:rPr>
          <w:rFonts w:ascii="Arial" w:hAnsi="Arial" w:cs="Arial"/>
          <w:lang w:val="en-US"/>
        </w:rPr>
        <w:t>. R</w:t>
      </w:r>
      <w:r w:rsidR="00F54F94" w:rsidRPr="00712FED">
        <w:rPr>
          <w:rFonts w:ascii="Arial" w:hAnsi="Arial" w:cs="Arial"/>
          <w:lang w:val="en-US"/>
        </w:rPr>
        <w:t xml:space="preserve">acist incidents </w:t>
      </w:r>
      <w:r>
        <w:rPr>
          <w:rFonts w:ascii="Arial" w:hAnsi="Arial" w:cs="Arial"/>
          <w:lang w:val="en-US"/>
        </w:rPr>
        <w:t xml:space="preserve">are </w:t>
      </w:r>
      <w:r w:rsidR="00F54F94" w:rsidRPr="00712FED">
        <w:rPr>
          <w:rFonts w:ascii="Arial" w:hAnsi="Arial" w:cs="Arial"/>
          <w:lang w:val="en-US"/>
        </w:rPr>
        <w:t xml:space="preserve">reported to the governing body </w:t>
      </w:r>
      <w:r w:rsidR="001219DF">
        <w:rPr>
          <w:rFonts w:ascii="Arial" w:hAnsi="Arial" w:cs="Arial"/>
          <w:lang w:val="en-US"/>
        </w:rPr>
        <w:t xml:space="preserve">in the annual Vulnerable Group Tracking document. </w:t>
      </w:r>
    </w:p>
    <w:p w:rsidR="00F54F94" w:rsidRPr="00F54F94" w:rsidRDefault="00F54F94" w:rsidP="00484BD0">
      <w:pPr>
        <w:ind w:left="-360"/>
        <w:jc w:val="both"/>
        <w:rPr>
          <w:rFonts w:ascii="Arial" w:eastAsia="Times New Roman" w:hAnsi="Arial" w:cs="Arial"/>
          <w:szCs w:val="24"/>
          <w:lang w:val="en-US"/>
        </w:rPr>
      </w:pPr>
    </w:p>
    <w:p w:rsidR="00F54F94" w:rsidRPr="00712FED" w:rsidRDefault="003B4F56" w:rsidP="00712FED">
      <w:pPr>
        <w:pStyle w:val="ListParagraph"/>
        <w:numPr>
          <w:ilvl w:val="0"/>
          <w:numId w:val="23"/>
        </w:numPr>
        <w:jc w:val="both"/>
        <w:rPr>
          <w:rFonts w:ascii="Arial" w:hAnsi="Arial" w:cs="Arial"/>
          <w:lang w:val="en-US"/>
        </w:rPr>
      </w:pPr>
      <w:r>
        <w:rPr>
          <w:rFonts w:ascii="Arial" w:hAnsi="Arial" w:cs="Arial"/>
          <w:lang w:val="en-US"/>
        </w:rPr>
        <w:t>V</w:t>
      </w:r>
      <w:r w:rsidR="00F54F94" w:rsidRPr="00712FED">
        <w:rPr>
          <w:rFonts w:ascii="Arial" w:hAnsi="Arial" w:cs="Arial"/>
          <w:lang w:val="en-US"/>
        </w:rPr>
        <w:t xml:space="preserve">isual displays </w:t>
      </w:r>
      <w:r>
        <w:rPr>
          <w:rFonts w:ascii="Arial" w:hAnsi="Arial" w:cs="Arial"/>
          <w:lang w:val="en-US"/>
        </w:rPr>
        <w:t xml:space="preserve">are </w:t>
      </w:r>
      <w:r w:rsidR="00F54F94" w:rsidRPr="00712FED">
        <w:rPr>
          <w:rFonts w:ascii="Arial" w:hAnsi="Arial" w:cs="Arial"/>
          <w:lang w:val="en-US"/>
        </w:rPr>
        <w:t>reflective of the diversity of your school community</w:t>
      </w:r>
      <w:r>
        <w:rPr>
          <w:rFonts w:ascii="Arial" w:hAnsi="Arial" w:cs="Arial"/>
          <w:lang w:val="en-US"/>
        </w:rPr>
        <w:t>.  M</w:t>
      </w:r>
      <w:r w:rsidR="00F54F94" w:rsidRPr="00712FED">
        <w:rPr>
          <w:rFonts w:ascii="Arial" w:hAnsi="Arial" w:cs="Arial"/>
          <w:lang w:val="en-US"/>
        </w:rPr>
        <w:t xml:space="preserve">inority ethnic, disabled and both male and female role models </w:t>
      </w:r>
      <w:r>
        <w:rPr>
          <w:rFonts w:ascii="Arial" w:hAnsi="Arial" w:cs="Arial"/>
          <w:lang w:val="en-US"/>
        </w:rPr>
        <w:t xml:space="preserve">are </w:t>
      </w:r>
      <w:r w:rsidR="00F54F94" w:rsidRPr="00712FED">
        <w:rPr>
          <w:rFonts w:ascii="Arial" w:hAnsi="Arial" w:cs="Arial"/>
          <w:lang w:val="en-US"/>
        </w:rPr>
        <w:t>promoted positively in lessons, displays and discussions such as form time and class assemblies</w:t>
      </w:r>
      <w:r w:rsidR="00B01514">
        <w:rPr>
          <w:rFonts w:ascii="Arial" w:hAnsi="Arial" w:cs="Arial"/>
          <w:lang w:val="en-US"/>
        </w:rPr>
        <w:t>.</w:t>
      </w:r>
      <w:r w:rsidR="00F54F94" w:rsidRPr="00712FED">
        <w:rPr>
          <w:rFonts w:ascii="Arial" w:hAnsi="Arial" w:cs="Arial"/>
          <w:lang w:val="en-US"/>
        </w:rPr>
        <w:t xml:space="preserve"> </w:t>
      </w:r>
    </w:p>
    <w:p w:rsidR="00F54F94" w:rsidRPr="00F54F94" w:rsidRDefault="00F54F94" w:rsidP="00484BD0">
      <w:pPr>
        <w:ind w:left="-360"/>
        <w:jc w:val="both"/>
        <w:rPr>
          <w:rFonts w:ascii="Arial" w:eastAsia="Times New Roman" w:hAnsi="Arial" w:cs="Arial"/>
          <w:spacing w:val="20"/>
          <w:position w:val="6"/>
          <w:szCs w:val="24"/>
          <w:bdr w:val="single" w:sz="4" w:space="0" w:color="auto" w:shadow="1"/>
          <w:lang w:val="en-US"/>
        </w:rPr>
      </w:pPr>
    </w:p>
    <w:p w:rsidR="00F54F94" w:rsidRPr="00712FED" w:rsidRDefault="00B01514" w:rsidP="00712FED">
      <w:pPr>
        <w:pStyle w:val="ListParagraph"/>
        <w:numPr>
          <w:ilvl w:val="0"/>
          <w:numId w:val="23"/>
        </w:numPr>
        <w:jc w:val="both"/>
        <w:rPr>
          <w:rFonts w:ascii="Arial" w:hAnsi="Arial" w:cs="Arial"/>
          <w:lang w:val="en-US"/>
        </w:rPr>
      </w:pPr>
      <w:r>
        <w:rPr>
          <w:rFonts w:ascii="Arial" w:hAnsi="Arial" w:cs="Arial"/>
          <w:lang w:val="en-US"/>
        </w:rPr>
        <w:t>T</w:t>
      </w:r>
      <w:r w:rsidR="00F54F94" w:rsidRPr="00712FED">
        <w:rPr>
          <w:rFonts w:ascii="Arial" w:hAnsi="Arial" w:cs="Arial"/>
          <w:lang w:val="en-US"/>
        </w:rPr>
        <w:t>he school take</w:t>
      </w:r>
      <w:r>
        <w:rPr>
          <w:rFonts w:ascii="Arial" w:hAnsi="Arial" w:cs="Arial"/>
          <w:lang w:val="en-US"/>
        </w:rPr>
        <w:t>s</w:t>
      </w:r>
      <w:r w:rsidR="00F54F94" w:rsidRPr="00712FED">
        <w:rPr>
          <w:rFonts w:ascii="Arial" w:hAnsi="Arial" w:cs="Arial"/>
          <w:lang w:val="en-US"/>
        </w:rPr>
        <w:t xml:space="preserve"> part in annual events such as Black History Month, </w:t>
      </w:r>
      <w:r>
        <w:rPr>
          <w:rFonts w:ascii="Arial" w:hAnsi="Arial" w:cs="Arial"/>
          <w:lang w:val="en-US"/>
        </w:rPr>
        <w:t xml:space="preserve">LGBT Months, </w:t>
      </w:r>
      <w:r w:rsidR="00F54F94" w:rsidRPr="00712FED">
        <w:rPr>
          <w:rFonts w:ascii="Arial" w:hAnsi="Arial" w:cs="Arial"/>
          <w:lang w:val="en-US"/>
        </w:rPr>
        <w:t xml:space="preserve">Deaf Awareness Week and </w:t>
      </w:r>
      <w:r>
        <w:rPr>
          <w:rFonts w:ascii="Arial" w:hAnsi="Arial" w:cs="Arial"/>
          <w:lang w:val="en-US"/>
        </w:rPr>
        <w:t>International Women’s day</w:t>
      </w:r>
      <w:r w:rsidR="00F54F94" w:rsidRPr="00712FED">
        <w:rPr>
          <w:rFonts w:ascii="Arial" w:hAnsi="Arial" w:cs="Arial"/>
          <w:lang w:val="en-US"/>
        </w:rPr>
        <w:t xml:space="preserve"> to raise awareness of issues around race, disability and gender</w:t>
      </w:r>
      <w:r>
        <w:rPr>
          <w:rFonts w:ascii="Arial" w:hAnsi="Arial" w:cs="Arial"/>
          <w:lang w:val="en-US"/>
        </w:rPr>
        <w:t>.</w:t>
      </w:r>
    </w:p>
    <w:p w:rsidR="00F54F94" w:rsidRPr="00F54F94" w:rsidRDefault="00F54F94" w:rsidP="00484BD0">
      <w:pPr>
        <w:ind w:left="-360"/>
        <w:jc w:val="both"/>
        <w:rPr>
          <w:rFonts w:ascii="Arial" w:eastAsia="Times New Roman" w:hAnsi="Arial" w:cs="Arial"/>
          <w:spacing w:val="20"/>
          <w:position w:val="6"/>
          <w:szCs w:val="24"/>
          <w:bdr w:val="single" w:sz="4" w:space="0" w:color="auto" w:shadow="1"/>
          <w:lang w:val="en-US"/>
        </w:rPr>
      </w:pPr>
      <w:bookmarkStart w:id="0" w:name="OLE_LINK2"/>
    </w:p>
    <w:bookmarkEnd w:id="0"/>
    <w:p w:rsidR="00F54F94" w:rsidRPr="00712FED" w:rsidRDefault="00B01514" w:rsidP="00712FED">
      <w:pPr>
        <w:pStyle w:val="ListParagraph"/>
        <w:numPr>
          <w:ilvl w:val="0"/>
          <w:numId w:val="23"/>
        </w:numPr>
        <w:jc w:val="both"/>
        <w:rPr>
          <w:rFonts w:ascii="Arial" w:hAnsi="Arial" w:cs="Arial"/>
          <w:lang w:val="en-US"/>
        </w:rPr>
      </w:pPr>
      <w:r>
        <w:rPr>
          <w:rFonts w:ascii="Arial" w:hAnsi="Arial" w:cs="Arial"/>
          <w:lang w:val="en-US"/>
        </w:rPr>
        <w:t>The</w:t>
      </w:r>
      <w:r w:rsidR="00F54F94" w:rsidRPr="00712FED">
        <w:rPr>
          <w:rFonts w:ascii="Arial" w:hAnsi="Arial" w:cs="Arial"/>
          <w:lang w:val="en-US"/>
        </w:rPr>
        <w:t xml:space="preserve"> school environment</w:t>
      </w:r>
      <w:r>
        <w:rPr>
          <w:rFonts w:ascii="Arial" w:hAnsi="Arial" w:cs="Arial"/>
          <w:lang w:val="en-US"/>
        </w:rPr>
        <w:t xml:space="preserve"> is</w:t>
      </w:r>
      <w:r w:rsidR="00F54F94" w:rsidRPr="00712FED">
        <w:rPr>
          <w:rFonts w:ascii="Arial" w:hAnsi="Arial" w:cs="Arial"/>
          <w:lang w:val="en-US"/>
        </w:rPr>
        <w:t xml:space="preserve"> as accessible as possible to pupils, staff and visitors to the school</w:t>
      </w:r>
      <w:r>
        <w:rPr>
          <w:rFonts w:ascii="Arial" w:hAnsi="Arial" w:cs="Arial"/>
          <w:lang w:val="en-US"/>
        </w:rPr>
        <w:t>. O</w:t>
      </w:r>
      <w:r w:rsidR="001219DF">
        <w:rPr>
          <w:rFonts w:ascii="Arial" w:hAnsi="Arial" w:cs="Arial"/>
          <w:lang w:val="en-US"/>
        </w:rPr>
        <w:t>pen E</w:t>
      </w:r>
      <w:bookmarkStart w:id="1" w:name="_GoBack"/>
      <w:bookmarkEnd w:id="1"/>
      <w:r w:rsidR="00F54F94" w:rsidRPr="00712FED">
        <w:rPr>
          <w:rFonts w:ascii="Arial" w:hAnsi="Arial" w:cs="Arial"/>
          <w:lang w:val="en-US"/>
        </w:rPr>
        <w:t xml:space="preserve">venings and other events which parents, carers and the community attend </w:t>
      </w:r>
      <w:r>
        <w:rPr>
          <w:rFonts w:ascii="Arial" w:hAnsi="Arial" w:cs="Arial"/>
          <w:lang w:val="en-US"/>
        </w:rPr>
        <w:t xml:space="preserve">are </w:t>
      </w:r>
      <w:r w:rsidR="00F54F94" w:rsidRPr="00712FED">
        <w:rPr>
          <w:rFonts w:ascii="Arial" w:hAnsi="Arial" w:cs="Arial"/>
          <w:lang w:val="en-US"/>
        </w:rPr>
        <w:t xml:space="preserve">held in an accessible part of the school, and issues such </w:t>
      </w:r>
      <w:r>
        <w:rPr>
          <w:rFonts w:ascii="Arial" w:hAnsi="Arial" w:cs="Arial"/>
          <w:lang w:val="en-US"/>
        </w:rPr>
        <w:t>as language barriers considered.</w:t>
      </w:r>
    </w:p>
    <w:p w:rsidR="00F54F94" w:rsidRPr="00F54F94" w:rsidRDefault="00F54F94" w:rsidP="00484BD0">
      <w:pPr>
        <w:ind w:left="-360"/>
        <w:jc w:val="both"/>
        <w:rPr>
          <w:rFonts w:ascii="Arial" w:eastAsia="Times New Roman" w:hAnsi="Arial" w:cs="Arial"/>
          <w:szCs w:val="24"/>
          <w:lang w:val="en-US"/>
        </w:rPr>
      </w:pPr>
    </w:p>
    <w:p w:rsidR="00F54F94" w:rsidRPr="00712FED" w:rsidRDefault="00B01514" w:rsidP="00712FED">
      <w:pPr>
        <w:pStyle w:val="ListParagraph"/>
        <w:numPr>
          <w:ilvl w:val="0"/>
          <w:numId w:val="23"/>
        </w:numPr>
        <w:jc w:val="both"/>
        <w:rPr>
          <w:rFonts w:ascii="Arial" w:hAnsi="Arial" w:cs="Arial"/>
          <w:lang w:val="en-US"/>
        </w:rPr>
      </w:pPr>
      <w:r>
        <w:rPr>
          <w:rFonts w:ascii="Arial" w:hAnsi="Arial" w:cs="Arial"/>
          <w:lang w:val="en-US"/>
        </w:rPr>
        <w:t>T</w:t>
      </w:r>
      <w:r w:rsidR="00F54F94" w:rsidRPr="00712FED">
        <w:rPr>
          <w:rFonts w:ascii="Arial" w:hAnsi="Arial" w:cs="Arial"/>
          <w:lang w:val="en-US"/>
        </w:rPr>
        <w:t>he accessibility needs of parents, pupils and staff</w:t>
      </w:r>
      <w:r>
        <w:rPr>
          <w:rFonts w:ascii="Arial" w:hAnsi="Arial" w:cs="Arial"/>
          <w:lang w:val="en-US"/>
        </w:rPr>
        <w:t xml:space="preserve"> are</w:t>
      </w:r>
      <w:r w:rsidR="00F54F94" w:rsidRPr="00712FED">
        <w:rPr>
          <w:rFonts w:ascii="Arial" w:hAnsi="Arial" w:cs="Arial"/>
          <w:lang w:val="en-US"/>
        </w:rPr>
        <w:t xml:space="preserve"> considered in the publishing and sending out of information, in terms of race, disability, socio-economic background and gender</w:t>
      </w:r>
      <w:r>
        <w:rPr>
          <w:rFonts w:ascii="Arial" w:hAnsi="Arial" w:cs="Arial"/>
          <w:lang w:val="en-US"/>
        </w:rPr>
        <w:t>.</w:t>
      </w:r>
    </w:p>
    <w:p w:rsidR="00712FED" w:rsidRDefault="00712FED" w:rsidP="00712FED">
      <w:pPr>
        <w:jc w:val="both"/>
        <w:rPr>
          <w:rFonts w:ascii="Arial" w:eastAsia="Times New Roman" w:hAnsi="Arial" w:cs="Arial"/>
          <w:szCs w:val="24"/>
          <w:lang w:val="en-US"/>
        </w:rPr>
      </w:pPr>
    </w:p>
    <w:p w:rsidR="00F54F94" w:rsidRPr="00712FED" w:rsidRDefault="00B01514" w:rsidP="00712FED">
      <w:pPr>
        <w:pStyle w:val="ListParagraph"/>
        <w:numPr>
          <w:ilvl w:val="0"/>
          <w:numId w:val="23"/>
        </w:numPr>
        <w:jc w:val="both"/>
        <w:rPr>
          <w:rFonts w:ascii="Arial" w:hAnsi="Arial" w:cs="Arial"/>
          <w:lang w:val="en-US"/>
        </w:rPr>
      </w:pPr>
      <w:r>
        <w:rPr>
          <w:rFonts w:ascii="Arial" w:hAnsi="Arial" w:cs="Arial"/>
          <w:lang w:val="en-US"/>
        </w:rPr>
        <w:t>P</w:t>
      </w:r>
      <w:r w:rsidR="00F54F94" w:rsidRPr="00712FED">
        <w:rPr>
          <w:rFonts w:ascii="Arial" w:hAnsi="Arial" w:cs="Arial"/>
          <w:lang w:val="en-US"/>
        </w:rPr>
        <w:t xml:space="preserve">rocedures for the election of parent governors </w:t>
      </w:r>
      <w:r>
        <w:rPr>
          <w:rFonts w:ascii="Arial" w:hAnsi="Arial" w:cs="Arial"/>
          <w:lang w:val="en-US"/>
        </w:rPr>
        <w:t xml:space="preserve">are </w:t>
      </w:r>
      <w:r w:rsidR="00F54F94" w:rsidRPr="00712FED">
        <w:rPr>
          <w:rFonts w:ascii="Arial" w:hAnsi="Arial" w:cs="Arial"/>
          <w:lang w:val="en-US"/>
        </w:rPr>
        <w:t>open to candidates and voters who are disabled</w:t>
      </w:r>
      <w:r>
        <w:rPr>
          <w:rFonts w:ascii="Arial" w:hAnsi="Arial" w:cs="Arial"/>
          <w:lang w:val="en-US"/>
        </w:rPr>
        <w:t>.</w:t>
      </w:r>
    </w:p>
    <w:p w:rsidR="00A90B80" w:rsidRDefault="00A90B80" w:rsidP="00484BD0">
      <w:pPr>
        <w:jc w:val="both"/>
        <w:rPr>
          <w:rFonts w:ascii="Arial" w:hAnsi="Arial" w:cs="Arial"/>
          <w:b/>
          <w:szCs w:val="24"/>
        </w:rPr>
      </w:pPr>
    </w:p>
    <w:p w:rsidR="00B8421A" w:rsidRPr="00B01514" w:rsidRDefault="00B8421A" w:rsidP="00484BD0">
      <w:pPr>
        <w:jc w:val="both"/>
        <w:rPr>
          <w:rFonts w:ascii="Arial" w:hAnsi="Arial" w:cs="Arial"/>
          <w:sz w:val="36"/>
          <w:szCs w:val="36"/>
        </w:rPr>
      </w:pPr>
      <w:r w:rsidRPr="00B01514">
        <w:rPr>
          <w:rFonts w:ascii="Arial" w:hAnsi="Arial" w:cs="Arial"/>
          <w:b/>
          <w:sz w:val="36"/>
          <w:szCs w:val="36"/>
        </w:rPr>
        <w:t>Mainstreaming equality into policy and practice</w:t>
      </w:r>
    </w:p>
    <w:p w:rsidR="00B8421A" w:rsidRPr="00B8421A" w:rsidRDefault="00B8421A" w:rsidP="00484BD0">
      <w:pPr>
        <w:jc w:val="both"/>
        <w:rPr>
          <w:rFonts w:ascii="Arial" w:hAnsi="Arial" w:cs="Arial"/>
          <w:szCs w:val="24"/>
        </w:rPr>
      </w:pPr>
    </w:p>
    <w:p w:rsidR="00B8421A" w:rsidRPr="00B8421A" w:rsidRDefault="00B8421A" w:rsidP="00484BD0">
      <w:pPr>
        <w:jc w:val="both"/>
        <w:rPr>
          <w:rFonts w:ascii="Arial" w:hAnsi="Arial" w:cs="Arial"/>
          <w:szCs w:val="24"/>
        </w:rPr>
      </w:pPr>
      <w:r w:rsidRPr="00B8421A">
        <w:rPr>
          <w:rFonts w:ascii="Arial" w:hAnsi="Arial" w:cs="Arial"/>
          <w:szCs w:val="24"/>
        </w:rPr>
        <w:t>As well as the specific actions set out in this plan, the academy operates equality of opportunity in its day to day practice in the following ways.</w:t>
      </w:r>
    </w:p>
    <w:p w:rsidR="003368EA" w:rsidRDefault="003368EA" w:rsidP="00484BD0">
      <w:pPr>
        <w:jc w:val="both"/>
        <w:rPr>
          <w:rFonts w:ascii="Arial" w:hAnsi="Arial" w:cs="Arial"/>
          <w:b/>
          <w:szCs w:val="24"/>
        </w:rPr>
      </w:pPr>
    </w:p>
    <w:p w:rsidR="00B8421A" w:rsidRPr="00B8421A" w:rsidRDefault="00B8421A" w:rsidP="00484BD0">
      <w:pPr>
        <w:jc w:val="both"/>
        <w:rPr>
          <w:rFonts w:ascii="Arial" w:hAnsi="Arial" w:cs="Arial"/>
          <w:b/>
          <w:szCs w:val="24"/>
        </w:rPr>
      </w:pPr>
      <w:r w:rsidRPr="00B8421A">
        <w:rPr>
          <w:rFonts w:ascii="Arial" w:hAnsi="Arial" w:cs="Arial"/>
          <w:b/>
          <w:szCs w:val="24"/>
        </w:rPr>
        <w:t>Teaching and learning</w:t>
      </w:r>
    </w:p>
    <w:p w:rsidR="00B8421A" w:rsidRPr="00B8421A" w:rsidRDefault="00B8421A" w:rsidP="00484BD0">
      <w:pPr>
        <w:jc w:val="both"/>
        <w:rPr>
          <w:rFonts w:ascii="Arial" w:hAnsi="Arial" w:cs="Arial"/>
          <w:szCs w:val="24"/>
        </w:rPr>
      </w:pPr>
    </w:p>
    <w:p w:rsidR="00B8421A" w:rsidRPr="00B8421A" w:rsidRDefault="00B8421A" w:rsidP="00484BD0">
      <w:pPr>
        <w:jc w:val="both"/>
        <w:rPr>
          <w:rFonts w:ascii="Arial" w:hAnsi="Arial" w:cs="Arial"/>
          <w:szCs w:val="24"/>
        </w:rPr>
      </w:pPr>
      <w:r w:rsidRPr="00B8421A">
        <w:rPr>
          <w:rFonts w:ascii="Arial" w:hAnsi="Arial" w:cs="Arial"/>
          <w:szCs w:val="24"/>
        </w:rPr>
        <w:t>We aim to provide all our pupils with the opportunity to succeed, and to reach the highest level of personal achievement. To do this, we will:</w:t>
      </w:r>
    </w:p>
    <w:p w:rsidR="00B8421A" w:rsidRPr="00B8421A" w:rsidRDefault="00B01514" w:rsidP="00484BD0">
      <w:pPr>
        <w:numPr>
          <w:ilvl w:val="0"/>
          <w:numId w:val="16"/>
        </w:numPr>
        <w:tabs>
          <w:tab w:val="clear" w:pos="360"/>
          <w:tab w:val="left" w:pos="567"/>
          <w:tab w:val="num" w:pos="1080"/>
        </w:tabs>
        <w:ind w:left="567" w:hanging="284"/>
        <w:jc w:val="both"/>
        <w:rPr>
          <w:rFonts w:ascii="Arial" w:hAnsi="Arial" w:cs="Arial"/>
          <w:szCs w:val="24"/>
        </w:rPr>
      </w:pPr>
      <w:r>
        <w:rPr>
          <w:rFonts w:ascii="Arial" w:hAnsi="Arial" w:cs="Arial"/>
          <w:szCs w:val="24"/>
        </w:rPr>
        <w:t>u</w:t>
      </w:r>
      <w:r w:rsidR="00B8421A" w:rsidRPr="00B8421A">
        <w:rPr>
          <w:rFonts w:ascii="Arial" w:hAnsi="Arial" w:cs="Arial"/>
          <w:szCs w:val="24"/>
        </w:rPr>
        <w:t>se contextual data to improve the ways in which we provide support to individuals and groups of pupils;</w:t>
      </w:r>
    </w:p>
    <w:p w:rsidR="00B8421A" w:rsidRPr="00B8421A" w:rsidRDefault="00B01514" w:rsidP="00484BD0">
      <w:pPr>
        <w:numPr>
          <w:ilvl w:val="0"/>
          <w:numId w:val="16"/>
        </w:numPr>
        <w:tabs>
          <w:tab w:val="clear" w:pos="360"/>
          <w:tab w:val="left" w:pos="567"/>
          <w:tab w:val="num" w:pos="1080"/>
        </w:tabs>
        <w:ind w:left="567" w:hanging="284"/>
        <w:jc w:val="both"/>
        <w:rPr>
          <w:rFonts w:ascii="Arial" w:hAnsi="Arial" w:cs="Arial"/>
          <w:szCs w:val="24"/>
        </w:rPr>
      </w:pPr>
      <w:r>
        <w:rPr>
          <w:rFonts w:ascii="Arial" w:hAnsi="Arial" w:cs="Arial"/>
          <w:szCs w:val="24"/>
        </w:rPr>
        <w:t>m</w:t>
      </w:r>
      <w:r w:rsidR="00B8421A" w:rsidRPr="00B8421A">
        <w:rPr>
          <w:rFonts w:ascii="Arial" w:hAnsi="Arial" w:cs="Arial"/>
          <w:szCs w:val="24"/>
        </w:rPr>
        <w:t>onitor achievement data by ethnicity, gender, disability and socio-economic background and take action to close any gaps;</w:t>
      </w:r>
    </w:p>
    <w:p w:rsidR="00B8421A" w:rsidRPr="00B8421A" w:rsidRDefault="00B01514" w:rsidP="00484BD0">
      <w:pPr>
        <w:numPr>
          <w:ilvl w:val="0"/>
          <w:numId w:val="16"/>
        </w:numPr>
        <w:tabs>
          <w:tab w:val="clear" w:pos="360"/>
          <w:tab w:val="left" w:pos="567"/>
          <w:tab w:val="num" w:pos="1080"/>
        </w:tabs>
        <w:ind w:left="567" w:hanging="284"/>
        <w:jc w:val="both"/>
        <w:rPr>
          <w:rFonts w:ascii="Arial" w:hAnsi="Arial" w:cs="Arial"/>
          <w:szCs w:val="24"/>
        </w:rPr>
      </w:pPr>
      <w:r>
        <w:rPr>
          <w:rFonts w:ascii="Arial" w:hAnsi="Arial" w:cs="Arial"/>
          <w:szCs w:val="24"/>
        </w:rPr>
        <w:t>t</w:t>
      </w:r>
      <w:r w:rsidR="00B8421A" w:rsidRPr="00B8421A">
        <w:rPr>
          <w:rFonts w:ascii="Arial" w:hAnsi="Arial" w:cs="Arial"/>
          <w:szCs w:val="24"/>
        </w:rPr>
        <w:t>ake account of the achievement of all pupils when planning for future learning and setting challenging targets;</w:t>
      </w:r>
    </w:p>
    <w:p w:rsidR="00B8421A" w:rsidRPr="00B8421A" w:rsidRDefault="00B01514" w:rsidP="00484BD0">
      <w:pPr>
        <w:numPr>
          <w:ilvl w:val="0"/>
          <w:numId w:val="16"/>
        </w:numPr>
        <w:tabs>
          <w:tab w:val="clear" w:pos="360"/>
          <w:tab w:val="left" w:pos="567"/>
          <w:tab w:val="num" w:pos="1080"/>
        </w:tabs>
        <w:ind w:left="567" w:hanging="284"/>
        <w:jc w:val="both"/>
        <w:rPr>
          <w:rFonts w:ascii="Arial" w:hAnsi="Arial" w:cs="Arial"/>
          <w:szCs w:val="24"/>
        </w:rPr>
      </w:pPr>
      <w:r>
        <w:rPr>
          <w:rFonts w:ascii="Arial" w:hAnsi="Arial" w:cs="Arial"/>
          <w:szCs w:val="24"/>
        </w:rPr>
        <w:t>e</w:t>
      </w:r>
      <w:r w:rsidR="00B8421A" w:rsidRPr="00B8421A">
        <w:rPr>
          <w:rFonts w:ascii="Arial" w:hAnsi="Arial" w:cs="Arial"/>
          <w:szCs w:val="24"/>
        </w:rPr>
        <w:t>nsure equality of access for all pupils and prepare them for life in a diverse society;</w:t>
      </w:r>
    </w:p>
    <w:p w:rsidR="00B8421A" w:rsidRPr="00B8421A" w:rsidRDefault="00B01514" w:rsidP="00484BD0">
      <w:pPr>
        <w:numPr>
          <w:ilvl w:val="0"/>
          <w:numId w:val="16"/>
        </w:numPr>
        <w:tabs>
          <w:tab w:val="clear" w:pos="360"/>
          <w:tab w:val="left" w:pos="567"/>
          <w:tab w:val="num" w:pos="1080"/>
        </w:tabs>
        <w:ind w:left="567" w:hanging="284"/>
        <w:jc w:val="both"/>
        <w:rPr>
          <w:rFonts w:ascii="Arial" w:hAnsi="Arial" w:cs="Arial"/>
          <w:szCs w:val="24"/>
        </w:rPr>
      </w:pPr>
      <w:r>
        <w:rPr>
          <w:rFonts w:ascii="Arial" w:hAnsi="Arial" w:cs="Arial"/>
          <w:szCs w:val="24"/>
        </w:rPr>
        <w:t>u</w:t>
      </w:r>
      <w:r w:rsidR="00B8421A" w:rsidRPr="00B8421A">
        <w:rPr>
          <w:rFonts w:ascii="Arial" w:hAnsi="Arial" w:cs="Arial"/>
          <w:szCs w:val="24"/>
        </w:rPr>
        <w:t>se materials that reflect the diversity of the school, population and local community in terms of ethnicity, gender and disability, without stereotyping;</w:t>
      </w:r>
    </w:p>
    <w:p w:rsidR="00B8421A" w:rsidRPr="00B8421A" w:rsidRDefault="00B01514" w:rsidP="00484BD0">
      <w:pPr>
        <w:numPr>
          <w:ilvl w:val="0"/>
          <w:numId w:val="16"/>
        </w:numPr>
        <w:tabs>
          <w:tab w:val="clear" w:pos="360"/>
          <w:tab w:val="left" w:pos="567"/>
          <w:tab w:val="num" w:pos="1080"/>
        </w:tabs>
        <w:ind w:left="567" w:hanging="284"/>
        <w:jc w:val="both"/>
        <w:rPr>
          <w:rFonts w:ascii="Arial" w:hAnsi="Arial" w:cs="Arial"/>
          <w:szCs w:val="24"/>
        </w:rPr>
      </w:pPr>
      <w:r>
        <w:rPr>
          <w:rFonts w:ascii="Arial" w:hAnsi="Arial" w:cs="Arial"/>
          <w:szCs w:val="24"/>
        </w:rPr>
        <w:t>p</w:t>
      </w:r>
      <w:r w:rsidR="00B8421A" w:rsidRPr="00B8421A">
        <w:rPr>
          <w:rFonts w:ascii="Arial" w:hAnsi="Arial" w:cs="Arial"/>
          <w:szCs w:val="24"/>
        </w:rPr>
        <w:t>romote attitudes and values that will challenge racist and other discriminatory behaviour or prejudice;</w:t>
      </w:r>
    </w:p>
    <w:p w:rsidR="00B8421A" w:rsidRPr="00B8421A" w:rsidRDefault="00B01514" w:rsidP="00484BD0">
      <w:pPr>
        <w:numPr>
          <w:ilvl w:val="0"/>
          <w:numId w:val="16"/>
        </w:numPr>
        <w:tabs>
          <w:tab w:val="clear" w:pos="360"/>
          <w:tab w:val="left" w:pos="567"/>
          <w:tab w:val="num" w:pos="1080"/>
        </w:tabs>
        <w:ind w:left="567" w:hanging="284"/>
        <w:jc w:val="both"/>
        <w:rPr>
          <w:rFonts w:ascii="Arial" w:hAnsi="Arial" w:cs="Arial"/>
          <w:szCs w:val="24"/>
        </w:rPr>
      </w:pPr>
      <w:r>
        <w:rPr>
          <w:rFonts w:ascii="Arial" w:hAnsi="Arial" w:cs="Arial"/>
          <w:szCs w:val="24"/>
        </w:rPr>
        <w:t>p</w:t>
      </w:r>
      <w:r w:rsidR="00B8421A" w:rsidRPr="00B8421A">
        <w:rPr>
          <w:rFonts w:ascii="Arial" w:hAnsi="Arial" w:cs="Arial"/>
          <w:szCs w:val="24"/>
        </w:rPr>
        <w:t>rovide opportunities for pupils to appreciate their own culture and celebrate the diversity of other cultures;</w:t>
      </w:r>
    </w:p>
    <w:p w:rsidR="00B8421A" w:rsidRPr="00B8421A" w:rsidRDefault="00B01514" w:rsidP="00484BD0">
      <w:pPr>
        <w:numPr>
          <w:ilvl w:val="0"/>
          <w:numId w:val="16"/>
        </w:numPr>
        <w:tabs>
          <w:tab w:val="clear" w:pos="360"/>
          <w:tab w:val="left" w:pos="567"/>
          <w:tab w:val="num" w:pos="1080"/>
        </w:tabs>
        <w:ind w:left="567" w:hanging="284"/>
        <w:jc w:val="both"/>
        <w:rPr>
          <w:rFonts w:ascii="Arial" w:hAnsi="Arial" w:cs="Arial"/>
          <w:szCs w:val="24"/>
        </w:rPr>
      </w:pPr>
      <w:r>
        <w:rPr>
          <w:rFonts w:ascii="Arial" w:hAnsi="Arial" w:cs="Arial"/>
          <w:szCs w:val="24"/>
        </w:rPr>
        <w:t>s</w:t>
      </w:r>
      <w:r w:rsidR="00B8421A" w:rsidRPr="00B8421A">
        <w:rPr>
          <w:rFonts w:ascii="Arial" w:hAnsi="Arial" w:cs="Arial"/>
          <w:szCs w:val="24"/>
        </w:rPr>
        <w:t>eek to involve all parents in supporting their child’s education;</w:t>
      </w:r>
    </w:p>
    <w:p w:rsidR="00B8421A" w:rsidRPr="00B8421A" w:rsidRDefault="00B01514" w:rsidP="00484BD0">
      <w:pPr>
        <w:numPr>
          <w:ilvl w:val="0"/>
          <w:numId w:val="16"/>
        </w:numPr>
        <w:tabs>
          <w:tab w:val="clear" w:pos="360"/>
          <w:tab w:val="left" w:pos="567"/>
          <w:tab w:val="num" w:pos="1080"/>
        </w:tabs>
        <w:ind w:left="567" w:hanging="284"/>
        <w:jc w:val="both"/>
        <w:rPr>
          <w:rFonts w:ascii="Arial" w:hAnsi="Arial" w:cs="Arial"/>
          <w:szCs w:val="24"/>
        </w:rPr>
      </w:pPr>
      <w:r>
        <w:rPr>
          <w:rFonts w:ascii="Arial" w:hAnsi="Arial" w:cs="Arial"/>
          <w:szCs w:val="24"/>
        </w:rPr>
        <w:t>e</w:t>
      </w:r>
      <w:r w:rsidR="00B8421A" w:rsidRPr="00B8421A">
        <w:rPr>
          <w:rFonts w:ascii="Arial" w:hAnsi="Arial" w:cs="Arial"/>
          <w:szCs w:val="24"/>
        </w:rPr>
        <w:t>ncourage classroom and staffroom discussion of equality issues which reflect on social stereotypes, expectations and the impact on learning;</w:t>
      </w:r>
    </w:p>
    <w:p w:rsidR="00B8421A" w:rsidRPr="00B8421A" w:rsidRDefault="00B01514" w:rsidP="00B8421A">
      <w:pPr>
        <w:pStyle w:val="ListBullet"/>
        <w:tabs>
          <w:tab w:val="clear" w:pos="360"/>
          <w:tab w:val="num" w:pos="-270"/>
          <w:tab w:val="num" w:pos="567"/>
        </w:tabs>
        <w:ind w:left="567" w:hanging="283"/>
        <w:jc w:val="both"/>
        <w:rPr>
          <w:rFonts w:cs="Arial"/>
        </w:rPr>
      </w:pPr>
      <w:r>
        <w:rPr>
          <w:rFonts w:cs="Arial"/>
        </w:rPr>
        <w:t>e</w:t>
      </w:r>
      <w:r w:rsidR="00B8421A" w:rsidRPr="00B8421A">
        <w:rPr>
          <w:rFonts w:cs="Arial"/>
        </w:rPr>
        <w:t>nsure that teaching and classroom-based approaches are inclusive and appropriate for the whole school population, and are reflective of our pupils.</w:t>
      </w:r>
    </w:p>
    <w:p w:rsidR="00712FED" w:rsidRDefault="00712FED" w:rsidP="00B8421A">
      <w:pPr>
        <w:jc w:val="both"/>
        <w:rPr>
          <w:rFonts w:ascii="Arial" w:hAnsi="Arial" w:cs="Arial"/>
          <w:b/>
          <w:szCs w:val="24"/>
        </w:rPr>
      </w:pPr>
    </w:p>
    <w:p w:rsidR="00B8421A" w:rsidRPr="00B8421A" w:rsidRDefault="00B8421A" w:rsidP="00B8421A">
      <w:pPr>
        <w:jc w:val="both"/>
        <w:rPr>
          <w:rFonts w:ascii="Arial" w:hAnsi="Arial" w:cs="Arial"/>
          <w:b/>
          <w:szCs w:val="24"/>
        </w:rPr>
      </w:pPr>
      <w:r w:rsidRPr="00B8421A">
        <w:rPr>
          <w:rFonts w:ascii="Arial" w:hAnsi="Arial" w:cs="Arial"/>
          <w:b/>
          <w:szCs w:val="24"/>
        </w:rPr>
        <w:t>Admissions and exclusions</w:t>
      </w:r>
    </w:p>
    <w:p w:rsidR="00B8421A" w:rsidRPr="00B8421A" w:rsidRDefault="00B8421A" w:rsidP="00B8421A">
      <w:pPr>
        <w:jc w:val="both"/>
        <w:rPr>
          <w:rFonts w:ascii="Arial" w:hAnsi="Arial" w:cs="Arial"/>
          <w:b/>
          <w:szCs w:val="24"/>
        </w:rPr>
      </w:pPr>
    </w:p>
    <w:p w:rsidR="00B8421A" w:rsidRPr="00B8421A" w:rsidRDefault="00B8421A" w:rsidP="00B8421A">
      <w:pPr>
        <w:jc w:val="both"/>
        <w:rPr>
          <w:rFonts w:ascii="Arial" w:hAnsi="Arial" w:cs="Arial"/>
          <w:szCs w:val="24"/>
        </w:rPr>
      </w:pPr>
      <w:r w:rsidRPr="00B8421A">
        <w:rPr>
          <w:rFonts w:ascii="Arial" w:hAnsi="Arial" w:cs="Arial"/>
          <w:szCs w:val="24"/>
        </w:rPr>
        <w:t>Our admissions arrangements, which follow LA guidelines, are fair and transparent and do not discriminate on ethnicity, gender, disability or socio-economic factors.</w:t>
      </w:r>
    </w:p>
    <w:p w:rsidR="00B8421A" w:rsidRPr="00B8421A" w:rsidRDefault="00B8421A" w:rsidP="00B8421A">
      <w:pPr>
        <w:jc w:val="both"/>
        <w:rPr>
          <w:rFonts w:ascii="Arial" w:hAnsi="Arial" w:cs="Arial"/>
          <w:b/>
          <w:szCs w:val="24"/>
        </w:rPr>
      </w:pPr>
    </w:p>
    <w:p w:rsidR="00B8421A" w:rsidRPr="00B8421A" w:rsidRDefault="00B8421A" w:rsidP="00B8421A">
      <w:pPr>
        <w:jc w:val="both"/>
        <w:rPr>
          <w:rFonts w:ascii="Arial" w:hAnsi="Arial" w:cs="Arial"/>
          <w:szCs w:val="24"/>
        </w:rPr>
      </w:pPr>
      <w:r w:rsidRPr="00B8421A">
        <w:rPr>
          <w:rFonts w:ascii="Arial" w:hAnsi="Arial" w:cs="Arial"/>
          <w:szCs w:val="24"/>
        </w:rPr>
        <w:lastRenderedPageBreak/>
        <w:t xml:space="preserve">Exclusions will always be based on the school’s Behaviour Policy. We will closely monitor exclusions to avoid any potential adverse impact and ensure any discrepancies are identified and dealt with. </w:t>
      </w:r>
    </w:p>
    <w:p w:rsidR="00B8421A" w:rsidRPr="00B8421A" w:rsidRDefault="00B8421A" w:rsidP="00B8421A">
      <w:pPr>
        <w:pStyle w:val="aLCPBodytext"/>
        <w:jc w:val="both"/>
        <w:rPr>
          <w:sz w:val="24"/>
          <w:szCs w:val="24"/>
        </w:rPr>
      </w:pPr>
    </w:p>
    <w:p w:rsidR="00B8421A" w:rsidRPr="00B8421A" w:rsidRDefault="00B8421A" w:rsidP="00B8421A">
      <w:pPr>
        <w:ind w:hanging="112"/>
        <w:jc w:val="both"/>
        <w:rPr>
          <w:rFonts w:ascii="Arial" w:hAnsi="Arial" w:cs="Arial"/>
          <w:b/>
          <w:szCs w:val="24"/>
          <w:u w:val="single"/>
        </w:rPr>
      </w:pPr>
      <w:r w:rsidRPr="00B8421A">
        <w:rPr>
          <w:rFonts w:ascii="Arial" w:hAnsi="Arial" w:cs="Arial"/>
          <w:b/>
          <w:szCs w:val="24"/>
        </w:rPr>
        <w:t xml:space="preserve"> Equal Opportunities for Staff </w:t>
      </w:r>
    </w:p>
    <w:p w:rsidR="00B8421A" w:rsidRPr="00B8421A" w:rsidRDefault="00B8421A" w:rsidP="00B8421A">
      <w:pPr>
        <w:jc w:val="both"/>
        <w:rPr>
          <w:rFonts w:ascii="Arial" w:hAnsi="Arial" w:cs="Arial"/>
          <w:szCs w:val="24"/>
        </w:rPr>
      </w:pPr>
    </w:p>
    <w:p w:rsidR="00B8421A" w:rsidRPr="00B8421A" w:rsidRDefault="00B8421A" w:rsidP="00B8421A">
      <w:pPr>
        <w:jc w:val="both"/>
        <w:rPr>
          <w:rFonts w:ascii="Arial" w:hAnsi="Arial" w:cs="Arial"/>
          <w:szCs w:val="24"/>
        </w:rPr>
      </w:pPr>
      <w:r w:rsidRPr="00B8421A">
        <w:rPr>
          <w:rFonts w:ascii="Arial" w:hAnsi="Arial" w:cs="Arial"/>
          <w:szCs w:val="24"/>
        </w:rPr>
        <w:t>At Emerson Park Academy we are committed to the implementation of equal opportunities principles and the monitoring and active promotion of equality in all aspects of staffing and employment.</w:t>
      </w:r>
    </w:p>
    <w:p w:rsidR="00B8421A" w:rsidRPr="00B8421A" w:rsidRDefault="00B8421A" w:rsidP="00B8421A">
      <w:pPr>
        <w:tabs>
          <w:tab w:val="left" w:pos="-990"/>
        </w:tabs>
        <w:ind w:hanging="540"/>
        <w:jc w:val="both"/>
        <w:rPr>
          <w:rFonts w:ascii="Arial" w:hAnsi="Arial" w:cs="Arial"/>
          <w:szCs w:val="24"/>
        </w:rPr>
      </w:pPr>
    </w:p>
    <w:p w:rsidR="00B8421A" w:rsidRPr="00B8421A" w:rsidRDefault="00B8421A" w:rsidP="00B8421A">
      <w:pPr>
        <w:tabs>
          <w:tab w:val="left" w:pos="-1418"/>
        </w:tabs>
        <w:jc w:val="both"/>
        <w:rPr>
          <w:rFonts w:ascii="Arial" w:hAnsi="Arial" w:cs="Arial"/>
          <w:szCs w:val="24"/>
        </w:rPr>
      </w:pPr>
      <w:r w:rsidRPr="00B8421A">
        <w:rPr>
          <w:rFonts w:ascii="Arial" w:hAnsi="Arial" w:cs="Arial"/>
          <w:szCs w:val="24"/>
        </w:rPr>
        <w:t xml:space="preserve">All staff appointments and promotions are made on the basis of merit and ability and in compliance with the law. However, we are concerned to ensure wherever possible that the staffing of the school reflects the diversity of our community. </w:t>
      </w:r>
    </w:p>
    <w:p w:rsidR="00B8421A" w:rsidRPr="00B8421A" w:rsidRDefault="00B8421A" w:rsidP="00B8421A">
      <w:pPr>
        <w:tabs>
          <w:tab w:val="left" w:pos="-990"/>
        </w:tabs>
        <w:jc w:val="both"/>
        <w:rPr>
          <w:rFonts w:ascii="Arial" w:hAnsi="Arial" w:cs="Arial"/>
          <w:szCs w:val="24"/>
        </w:rPr>
      </w:pPr>
    </w:p>
    <w:p w:rsidR="00B8421A" w:rsidRPr="00B8421A" w:rsidRDefault="00B8421A" w:rsidP="00B01514">
      <w:pPr>
        <w:rPr>
          <w:rFonts w:ascii="Arial" w:hAnsi="Arial" w:cs="Arial"/>
          <w:b/>
          <w:szCs w:val="24"/>
        </w:rPr>
      </w:pPr>
      <w:r w:rsidRPr="00B8421A">
        <w:rPr>
          <w:rFonts w:ascii="Arial" w:hAnsi="Arial" w:cs="Arial"/>
          <w:b/>
          <w:szCs w:val="24"/>
        </w:rPr>
        <w:t xml:space="preserve">Employer duties </w:t>
      </w:r>
    </w:p>
    <w:p w:rsidR="00B8421A" w:rsidRPr="00B8421A" w:rsidRDefault="00B8421A" w:rsidP="00B8421A">
      <w:pPr>
        <w:jc w:val="both"/>
        <w:rPr>
          <w:rFonts w:ascii="Arial" w:hAnsi="Arial" w:cs="Arial"/>
          <w:szCs w:val="24"/>
        </w:rPr>
      </w:pPr>
      <w:r w:rsidRPr="00B8421A">
        <w:rPr>
          <w:rFonts w:ascii="Arial" w:hAnsi="Arial" w:cs="Arial"/>
          <w:szCs w:val="24"/>
        </w:rPr>
        <w:br/>
        <w:t>As an employer we need to ensure that we eliminate discrimination and harassment in our employment practice and actively promote equality across all groups within our workforce.</w:t>
      </w:r>
      <w:r w:rsidRPr="00B8421A">
        <w:rPr>
          <w:rFonts w:ascii="Arial" w:hAnsi="Arial" w:cs="Arial"/>
          <w:szCs w:val="24"/>
        </w:rPr>
        <w:br/>
      </w:r>
      <w:r w:rsidRPr="00B8421A">
        <w:rPr>
          <w:rFonts w:ascii="Arial" w:hAnsi="Arial" w:cs="Arial"/>
          <w:szCs w:val="24"/>
        </w:rPr>
        <w:br/>
        <w:t xml:space="preserve">Equality aspects such as gender, ethnicity, disability, sexual orientation, gender re-assignment and faith or religion are considered when appointing staff and particularly when allocating Teaching and Learning Responsibilities (TLR) or re-evaluating staffing structures, to ensure decisions are free of discrimination. </w:t>
      </w:r>
    </w:p>
    <w:p w:rsidR="00B8421A" w:rsidRPr="00B8421A" w:rsidRDefault="00B8421A" w:rsidP="00B8421A">
      <w:pPr>
        <w:tabs>
          <w:tab w:val="left" w:pos="-630"/>
        </w:tabs>
        <w:jc w:val="both"/>
        <w:rPr>
          <w:rFonts w:ascii="Arial" w:hAnsi="Arial" w:cs="Arial"/>
          <w:szCs w:val="24"/>
        </w:rPr>
      </w:pPr>
    </w:p>
    <w:p w:rsidR="00B8421A" w:rsidRDefault="00B8421A" w:rsidP="00B8421A">
      <w:pPr>
        <w:tabs>
          <w:tab w:val="left" w:pos="-630"/>
        </w:tabs>
        <w:jc w:val="both"/>
        <w:rPr>
          <w:rFonts w:ascii="Arial" w:hAnsi="Arial" w:cs="Arial"/>
          <w:b/>
          <w:szCs w:val="24"/>
        </w:rPr>
      </w:pPr>
      <w:r w:rsidRPr="00B8421A">
        <w:rPr>
          <w:rFonts w:ascii="Arial" w:hAnsi="Arial" w:cs="Arial"/>
          <w:szCs w:val="24"/>
        </w:rPr>
        <w:t>Actions to ensure this commitment is met include</w:t>
      </w:r>
      <w:r w:rsidRPr="00B8421A">
        <w:rPr>
          <w:rFonts w:ascii="Arial" w:hAnsi="Arial" w:cs="Arial"/>
          <w:b/>
          <w:szCs w:val="24"/>
        </w:rPr>
        <w:t xml:space="preserve">: </w:t>
      </w:r>
    </w:p>
    <w:p w:rsidR="00B8421A" w:rsidRPr="00B8421A" w:rsidRDefault="00B8421A" w:rsidP="00B8421A">
      <w:pPr>
        <w:tabs>
          <w:tab w:val="left" w:pos="-630"/>
        </w:tabs>
        <w:jc w:val="both"/>
        <w:rPr>
          <w:rFonts w:ascii="Arial" w:hAnsi="Arial" w:cs="Arial"/>
          <w:szCs w:val="24"/>
        </w:rPr>
      </w:pPr>
    </w:p>
    <w:p w:rsidR="00B8421A" w:rsidRPr="00B8421A" w:rsidRDefault="00B8421A" w:rsidP="005610F4">
      <w:pPr>
        <w:numPr>
          <w:ilvl w:val="0"/>
          <w:numId w:val="14"/>
        </w:numPr>
        <w:tabs>
          <w:tab w:val="left" w:pos="-630"/>
        </w:tabs>
        <w:ind w:left="567" w:hanging="283"/>
        <w:jc w:val="both"/>
        <w:rPr>
          <w:rFonts w:ascii="Arial" w:hAnsi="Arial" w:cs="Arial"/>
          <w:spacing w:val="-3"/>
          <w:szCs w:val="24"/>
        </w:rPr>
      </w:pPr>
      <w:r w:rsidRPr="00B8421A">
        <w:rPr>
          <w:rFonts w:ascii="Arial" w:hAnsi="Arial" w:cs="Arial"/>
          <w:spacing w:val="-3"/>
          <w:szCs w:val="24"/>
        </w:rPr>
        <w:t>Monitoring recruitment and retention including bullying and harassment of staff;</w:t>
      </w:r>
    </w:p>
    <w:p w:rsidR="00B8421A" w:rsidRPr="00B8421A" w:rsidRDefault="00B8421A" w:rsidP="005610F4">
      <w:pPr>
        <w:numPr>
          <w:ilvl w:val="0"/>
          <w:numId w:val="14"/>
        </w:numPr>
        <w:tabs>
          <w:tab w:val="left" w:pos="-630"/>
        </w:tabs>
        <w:ind w:left="567" w:hanging="283"/>
        <w:jc w:val="both"/>
        <w:rPr>
          <w:rFonts w:ascii="Arial" w:hAnsi="Arial" w:cs="Arial"/>
          <w:spacing w:val="-3"/>
          <w:szCs w:val="24"/>
        </w:rPr>
      </w:pPr>
      <w:r w:rsidRPr="00B8421A">
        <w:rPr>
          <w:rFonts w:ascii="Arial" w:hAnsi="Arial" w:cs="Arial"/>
          <w:spacing w:val="-3"/>
          <w:szCs w:val="24"/>
        </w:rPr>
        <w:t>Continued professional development opportunities for all staff;</w:t>
      </w:r>
    </w:p>
    <w:p w:rsidR="001F0993" w:rsidRPr="00B8421A" w:rsidRDefault="001F0993" w:rsidP="00B8421A">
      <w:pPr>
        <w:pStyle w:val="Default"/>
        <w:jc w:val="both"/>
        <w:rPr>
          <w:b/>
          <w:color w:val="auto"/>
        </w:rPr>
      </w:pPr>
    </w:p>
    <w:p w:rsidR="00CA75A8" w:rsidRPr="006A7AAD" w:rsidRDefault="00CA75A8" w:rsidP="00B8421A">
      <w:pPr>
        <w:pStyle w:val="Default"/>
        <w:jc w:val="both"/>
        <w:rPr>
          <w:color w:val="auto"/>
        </w:rPr>
      </w:pPr>
      <w:r w:rsidRPr="006A7AAD">
        <w:rPr>
          <w:color w:val="auto"/>
        </w:rPr>
        <w:t xml:space="preserve">We will ensure we identify opportunities for promoting our vision, the key concepts and our duties on equality legislation across all aspects of school life, including the provision of extended services.  </w:t>
      </w:r>
    </w:p>
    <w:p w:rsidR="00CA75A8" w:rsidRPr="006A7AAD" w:rsidRDefault="00CA75A8" w:rsidP="00B8421A">
      <w:pPr>
        <w:pStyle w:val="Default"/>
        <w:jc w:val="both"/>
        <w:rPr>
          <w:color w:val="auto"/>
        </w:rPr>
      </w:pPr>
    </w:p>
    <w:p w:rsidR="00CA75A8" w:rsidRPr="006A7AAD" w:rsidRDefault="00CA75A8" w:rsidP="00B8421A">
      <w:pPr>
        <w:pStyle w:val="Default"/>
        <w:jc w:val="both"/>
        <w:rPr>
          <w:color w:val="auto"/>
        </w:rPr>
      </w:pPr>
      <w:r w:rsidRPr="006A7AAD">
        <w:rPr>
          <w:color w:val="auto"/>
        </w:rPr>
        <w:t>These opportunities are likely to include all or some of the following, dependent on our current priorities</w:t>
      </w:r>
      <w:r w:rsidR="00B01514">
        <w:rPr>
          <w:color w:val="auto"/>
        </w:rPr>
        <w:t>:</w:t>
      </w:r>
      <w:r w:rsidRPr="006A7AAD">
        <w:rPr>
          <w:color w:val="auto"/>
        </w:rPr>
        <w:t xml:space="preserve"> </w:t>
      </w:r>
    </w:p>
    <w:p w:rsidR="00CA75A8" w:rsidRPr="00B8421A" w:rsidRDefault="00CA75A8" w:rsidP="00B8421A">
      <w:pPr>
        <w:pStyle w:val="Default"/>
        <w:jc w:val="both"/>
        <w:rPr>
          <w:color w:val="auto"/>
        </w:rPr>
      </w:pPr>
    </w:p>
    <w:p w:rsidR="00CA75A8" w:rsidRPr="00B8421A" w:rsidRDefault="00CA75A8" w:rsidP="005610F4">
      <w:pPr>
        <w:pStyle w:val="Default"/>
        <w:numPr>
          <w:ilvl w:val="0"/>
          <w:numId w:val="11"/>
        </w:numPr>
        <w:jc w:val="both"/>
      </w:pPr>
      <w:r w:rsidRPr="00B8421A">
        <w:t xml:space="preserve">the </w:t>
      </w:r>
      <w:r w:rsidR="00E106E5" w:rsidRPr="00B8421A">
        <w:t xml:space="preserve">engagement, </w:t>
      </w:r>
      <w:r w:rsidRPr="00B8421A">
        <w:t>participation and involvement of a broa</w:t>
      </w:r>
      <w:r w:rsidR="00E106E5" w:rsidRPr="00B8421A">
        <w:t xml:space="preserve">d and diverse range of children, </w:t>
      </w:r>
      <w:r w:rsidR="001D26B8" w:rsidRPr="00B8421A">
        <w:t xml:space="preserve">young people, </w:t>
      </w:r>
      <w:r w:rsidRPr="00B8421A">
        <w:t>their parents</w:t>
      </w:r>
      <w:r w:rsidR="001D26B8" w:rsidRPr="00B8421A">
        <w:t xml:space="preserve"> and partner agencies</w:t>
      </w:r>
    </w:p>
    <w:p w:rsidR="00B8421A" w:rsidRPr="00B8421A" w:rsidRDefault="00CA75A8" w:rsidP="005610F4">
      <w:pPr>
        <w:pStyle w:val="Default"/>
        <w:numPr>
          <w:ilvl w:val="0"/>
          <w:numId w:val="11"/>
        </w:numPr>
        <w:jc w:val="both"/>
      </w:pPr>
      <w:r w:rsidRPr="00B8421A">
        <w:t>preparation for entry to the school</w:t>
      </w:r>
    </w:p>
    <w:p w:rsidR="00CA75A8" w:rsidRPr="00B8421A" w:rsidRDefault="00CA75A8" w:rsidP="005610F4">
      <w:pPr>
        <w:pStyle w:val="Default"/>
        <w:numPr>
          <w:ilvl w:val="0"/>
          <w:numId w:val="11"/>
        </w:numPr>
        <w:jc w:val="both"/>
      </w:pPr>
      <w:r w:rsidRPr="00B8421A">
        <w:t>school policies</w:t>
      </w:r>
    </w:p>
    <w:p w:rsidR="00CA75A8" w:rsidRPr="00B8421A" w:rsidRDefault="00CA75A8" w:rsidP="005610F4">
      <w:pPr>
        <w:pStyle w:val="Default"/>
        <w:numPr>
          <w:ilvl w:val="0"/>
          <w:numId w:val="11"/>
        </w:numPr>
        <w:jc w:val="both"/>
      </w:pPr>
      <w:r w:rsidRPr="00B8421A">
        <w:t>breaks and lunchtimes</w:t>
      </w:r>
    </w:p>
    <w:p w:rsidR="00CA75A8" w:rsidRPr="00B8421A" w:rsidRDefault="00CA75A8" w:rsidP="005610F4">
      <w:pPr>
        <w:pStyle w:val="Default"/>
        <w:numPr>
          <w:ilvl w:val="0"/>
          <w:numId w:val="11"/>
        </w:numPr>
        <w:jc w:val="both"/>
      </w:pPr>
      <w:r w:rsidRPr="00B8421A">
        <w:t>the provision of school meals</w:t>
      </w:r>
    </w:p>
    <w:p w:rsidR="00CA75A8" w:rsidRPr="00B8421A" w:rsidRDefault="00CA75A8" w:rsidP="005610F4">
      <w:pPr>
        <w:pStyle w:val="Default"/>
        <w:numPr>
          <w:ilvl w:val="0"/>
          <w:numId w:val="11"/>
        </w:numPr>
        <w:jc w:val="both"/>
      </w:pPr>
      <w:r w:rsidRPr="00B8421A">
        <w:t>interaction with peers</w:t>
      </w:r>
    </w:p>
    <w:p w:rsidR="00CA75A8" w:rsidRPr="00B8421A" w:rsidRDefault="00CA75A8" w:rsidP="005610F4">
      <w:pPr>
        <w:pStyle w:val="Default"/>
        <w:numPr>
          <w:ilvl w:val="0"/>
          <w:numId w:val="11"/>
        </w:numPr>
        <w:jc w:val="both"/>
      </w:pPr>
      <w:r w:rsidRPr="00B8421A">
        <w:t>opportunities for assessment and accreditation</w:t>
      </w:r>
    </w:p>
    <w:p w:rsidR="00CA75A8" w:rsidRPr="00B8421A" w:rsidRDefault="00CA75A8" w:rsidP="005610F4">
      <w:pPr>
        <w:pStyle w:val="Default"/>
        <w:numPr>
          <w:ilvl w:val="0"/>
          <w:numId w:val="11"/>
        </w:numPr>
        <w:jc w:val="both"/>
      </w:pPr>
      <w:r w:rsidRPr="00B8421A">
        <w:t>exam arrangements</w:t>
      </w:r>
    </w:p>
    <w:p w:rsidR="00CA75A8" w:rsidRPr="00B8421A" w:rsidRDefault="00CA75A8" w:rsidP="005610F4">
      <w:pPr>
        <w:pStyle w:val="Default"/>
        <w:numPr>
          <w:ilvl w:val="0"/>
          <w:numId w:val="11"/>
        </w:numPr>
        <w:jc w:val="both"/>
      </w:pPr>
      <w:r w:rsidRPr="00B8421A">
        <w:t>behaviour management approach and sanctions</w:t>
      </w:r>
    </w:p>
    <w:p w:rsidR="00CA75A8" w:rsidRPr="00B8421A" w:rsidRDefault="00CA75A8" w:rsidP="005610F4">
      <w:pPr>
        <w:pStyle w:val="Default"/>
        <w:numPr>
          <w:ilvl w:val="0"/>
          <w:numId w:val="11"/>
        </w:numPr>
        <w:jc w:val="both"/>
      </w:pPr>
      <w:r w:rsidRPr="00B8421A">
        <w:t>exclusion procedures</w:t>
      </w:r>
    </w:p>
    <w:p w:rsidR="00CA75A8" w:rsidRPr="00B8421A" w:rsidRDefault="00CA75A8" w:rsidP="005610F4">
      <w:pPr>
        <w:pStyle w:val="Default"/>
        <w:numPr>
          <w:ilvl w:val="0"/>
          <w:numId w:val="11"/>
        </w:numPr>
        <w:jc w:val="both"/>
      </w:pPr>
      <w:r w:rsidRPr="00B8421A">
        <w:t>school clubs, activities and school trips</w:t>
      </w:r>
    </w:p>
    <w:p w:rsidR="00CA75A8" w:rsidRPr="00B8421A" w:rsidRDefault="00CA75A8" w:rsidP="005610F4">
      <w:pPr>
        <w:pStyle w:val="Default"/>
        <w:numPr>
          <w:ilvl w:val="0"/>
          <w:numId w:val="11"/>
        </w:numPr>
        <w:jc w:val="both"/>
      </w:pPr>
      <w:r w:rsidRPr="00B8421A">
        <w:t>the school's arrangements for working with other agencies</w:t>
      </w:r>
    </w:p>
    <w:p w:rsidR="00CA75A8" w:rsidRPr="00B8421A" w:rsidRDefault="00CA75A8" w:rsidP="005610F4">
      <w:pPr>
        <w:pStyle w:val="Default"/>
        <w:numPr>
          <w:ilvl w:val="0"/>
          <w:numId w:val="11"/>
        </w:numPr>
        <w:jc w:val="both"/>
      </w:pPr>
      <w:r w:rsidRPr="00B8421A">
        <w:t>preparation of pupils for the next phase of education</w:t>
      </w:r>
    </w:p>
    <w:p w:rsidR="00CA75A8" w:rsidRPr="00B8421A" w:rsidRDefault="00CA75A8" w:rsidP="005610F4">
      <w:pPr>
        <w:pStyle w:val="Default"/>
        <w:numPr>
          <w:ilvl w:val="0"/>
          <w:numId w:val="11"/>
        </w:numPr>
        <w:jc w:val="both"/>
      </w:pPr>
      <w:r w:rsidRPr="00B8421A">
        <w:t>learning and teaching and the planned curriculum</w:t>
      </w:r>
    </w:p>
    <w:p w:rsidR="00CA75A8" w:rsidRPr="00B8421A" w:rsidRDefault="00CA75A8" w:rsidP="005610F4">
      <w:pPr>
        <w:pStyle w:val="Default"/>
        <w:numPr>
          <w:ilvl w:val="0"/>
          <w:numId w:val="11"/>
        </w:numPr>
        <w:jc w:val="both"/>
      </w:pPr>
      <w:r w:rsidRPr="00B8421A">
        <w:t>classroom organisation</w:t>
      </w:r>
    </w:p>
    <w:p w:rsidR="00CA75A8" w:rsidRPr="00B8421A" w:rsidRDefault="00CA75A8" w:rsidP="005610F4">
      <w:pPr>
        <w:pStyle w:val="Default"/>
        <w:numPr>
          <w:ilvl w:val="0"/>
          <w:numId w:val="11"/>
        </w:numPr>
        <w:jc w:val="both"/>
      </w:pPr>
      <w:r w:rsidRPr="00B8421A">
        <w:t>timetabling</w:t>
      </w:r>
    </w:p>
    <w:p w:rsidR="00CA75A8" w:rsidRPr="00B8421A" w:rsidRDefault="00CA75A8" w:rsidP="005610F4">
      <w:pPr>
        <w:pStyle w:val="Default"/>
        <w:numPr>
          <w:ilvl w:val="0"/>
          <w:numId w:val="11"/>
        </w:numPr>
        <w:jc w:val="both"/>
      </w:pPr>
      <w:r w:rsidRPr="00B8421A">
        <w:lastRenderedPageBreak/>
        <w:t>grouping of pupils</w:t>
      </w:r>
    </w:p>
    <w:p w:rsidR="00CA75A8" w:rsidRPr="00B8421A" w:rsidRDefault="00CA75A8" w:rsidP="005610F4">
      <w:pPr>
        <w:pStyle w:val="Default"/>
        <w:numPr>
          <w:ilvl w:val="0"/>
          <w:numId w:val="11"/>
        </w:numPr>
        <w:jc w:val="both"/>
      </w:pPr>
      <w:r w:rsidRPr="00B8421A">
        <w:t>homework</w:t>
      </w:r>
    </w:p>
    <w:p w:rsidR="00CA75A8" w:rsidRPr="00B8421A" w:rsidRDefault="00CA75A8" w:rsidP="005610F4">
      <w:pPr>
        <w:pStyle w:val="Default"/>
        <w:numPr>
          <w:ilvl w:val="0"/>
          <w:numId w:val="11"/>
        </w:numPr>
        <w:jc w:val="both"/>
      </w:pPr>
      <w:r w:rsidRPr="00B8421A">
        <w:t>access to school facilities</w:t>
      </w:r>
    </w:p>
    <w:p w:rsidR="00CA75A8" w:rsidRPr="00B8421A" w:rsidRDefault="00CA75A8" w:rsidP="005610F4">
      <w:pPr>
        <w:pStyle w:val="Default"/>
        <w:numPr>
          <w:ilvl w:val="0"/>
          <w:numId w:val="11"/>
        </w:numPr>
        <w:jc w:val="both"/>
      </w:pPr>
      <w:r w:rsidRPr="00B8421A">
        <w:t>activities to enrich</w:t>
      </w:r>
      <w:r w:rsidR="00415A24" w:rsidRPr="00B8421A">
        <w:t xml:space="preserve"> the curriculum</w:t>
      </w:r>
    </w:p>
    <w:p w:rsidR="00CA75A8" w:rsidRPr="00B8421A" w:rsidRDefault="00CA75A8" w:rsidP="005610F4">
      <w:pPr>
        <w:pStyle w:val="Default"/>
        <w:numPr>
          <w:ilvl w:val="0"/>
          <w:numId w:val="11"/>
        </w:numPr>
        <w:jc w:val="both"/>
      </w:pPr>
      <w:r w:rsidRPr="00B8421A">
        <w:t>school sports</w:t>
      </w:r>
    </w:p>
    <w:p w:rsidR="00CA75A8" w:rsidRPr="00B8421A" w:rsidRDefault="00CA75A8" w:rsidP="005610F4">
      <w:pPr>
        <w:pStyle w:val="Default"/>
        <w:numPr>
          <w:ilvl w:val="0"/>
          <w:numId w:val="11"/>
        </w:numPr>
        <w:jc w:val="both"/>
      </w:pPr>
      <w:r w:rsidRPr="00B8421A">
        <w:t>employees’ and staff welfare</w:t>
      </w:r>
    </w:p>
    <w:p w:rsidR="00CA75A8" w:rsidRPr="00B8421A" w:rsidRDefault="00CA75A8" w:rsidP="00B8421A">
      <w:pPr>
        <w:pStyle w:val="Default"/>
        <w:jc w:val="both"/>
        <w:rPr>
          <w:b/>
          <w:bCs/>
        </w:rPr>
      </w:pPr>
    </w:p>
    <w:p w:rsidR="00CA75A8" w:rsidRPr="00B01514" w:rsidRDefault="00CA75A8" w:rsidP="00B8421A">
      <w:pPr>
        <w:pStyle w:val="Default"/>
        <w:jc w:val="both"/>
        <w:rPr>
          <w:bCs/>
          <w:sz w:val="36"/>
          <w:szCs w:val="36"/>
        </w:rPr>
      </w:pPr>
      <w:r w:rsidRPr="00B01514">
        <w:rPr>
          <w:b/>
          <w:bCs/>
          <w:sz w:val="36"/>
          <w:szCs w:val="36"/>
        </w:rPr>
        <w:t>The roles and responsibilities within our school community</w:t>
      </w:r>
    </w:p>
    <w:p w:rsidR="00CA75A8" w:rsidRPr="00B8421A" w:rsidRDefault="00CA75A8" w:rsidP="00B8421A">
      <w:pPr>
        <w:pStyle w:val="Default"/>
        <w:jc w:val="both"/>
        <w:rPr>
          <w:bCs/>
        </w:rPr>
      </w:pPr>
    </w:p>
    <w:p w:rsidR="00CA75A8" w:rsidRPr="00B8421A" w:rsidRDefault="00CA75A8" w:rsidP="00B8421A">
      <w:pPr>
        <w:pStyle w:val="Default"/>
        <w:jc w:val="both"/>
        <w:rPr>
          <w:bCs/>
        </w:rPr>
      </w:pPr>
      <w:r w:rsidRPr="00B8421A">
        <w:rPr>
          <w:bCs/>
        </w:rPr>
        <w:t>Our Head</w:t>
      </w:r>
      <w:r w:rsidR="00B01514">
        <w:rPr>
          <w:bCs/>
        </w:rPr>
        <w:t xml:space="preserve"> Te</w:t>
      </w:r>
      <w:r w:rsidRPr="00B8421A">
        <w:rPr>
          <w:bCs/>
        </w:rPr>
        <w:t>acher will:</w:t>
      </w:r>
    </w:p>
    <w:p w:rsidR="00CA75A8" w:rsidRPr="00B8421A" w:rsidRDefault="00CA75A8" w:rsidP="00B8421A">
      <w:pPr>
        <w:pStyle w:val="Default"/>
        <w:jc w:val="both"/>
        <w:rPr>
          <w:bCs/>
        </w:rPr>
      </w:pPr>
    </w:p>
    <w:p w:rsidR="00CA75A8" w:rsidRPr="00B8421A" w:rsidRDefault="00CA75A8" w:rsidP="005610F4">
      <w:pPr>
        <w:numPr>
          <w:ilvl w:val="0"/>
          <w:numId w:val="2"/>
        </w:numPr>
        <w:jc w:val="both"/>
        <w:rPr>
          <w:rFonts w:ascii="Arial" w:hAnsi="Arial" w:cs="Arial"/>
          <w:szCs w:val="24"/>
        </w:rPr>
      </w:pPr>
      <w:r w:rsidRPr="00B8421A">
        <w:rPr>
          <w:rFonts w:ascii="Arial" w:hAnsi="Arial" w:cs="Arial"/>
          <w:szCs w:val="24"/>
        </w:rPr>
        <w:t xml:space="preserve">ensure that staff, parents/carers, pupils and visitors and contractors are </w:t>
      </w:r>
      <w:r w:rsidR="00A80E07" w:rsidRPr="00B8421A">
        <w:rPr>
          <w:rFonts w:ascii="Arial" w:hAnsi="Arial" w:cs="Arial"/>
          <w:szCs w:val="24"/>
        </w:rPr>
        <w:t xml:space="preserve">engaged in the development of and </w:t>
      </w:r>
      <w:r w:rsidRPr="00B8421A">
        <w:rPr>
          <w:rFonts w:ascii="Arial" w:hAnsi="Arial" w:cs="Arial"/>
          <w:szCs w:val="24"/>
        </w:rPr>
        <w:t xml:space="preserve">informed about the Equality </w:t>
      </w:r>
      <w:r w:rsidR="00292A2D" w:rsidRPr="00B8421A">
        <w:rPr>
          <w:rFonts w:ascii="Arial" w:hAnsi="Arial" w:cs="Arial"/>
          <w:szCs w:val="24"/>
        </w:rPr>
        <w:t>Policy</w:t>
      </w:r>
      <w:r w:rsidR="00B01514">
        <w:rPr>
          <w:rFonts w:ascii="Arial" w:hAnsi="Arial" w:cs="Arial"/>
          <w:szCs w:val="24"/>
        </w:rPr>
        <w:t>;</w:t>
      </w:r>
    </w:p>
    <w:p w:rsidR="00CA75A8" w:rsidRPr="00B8421A" w:rsidRDefault="00CA75A8" w:rsidP="005610F4">
      <w:pPr>
        <w:numPr>
          <w:ilvl w:val="0"/>
          <w:numId w:val="2"/>
        </w:numPr>
        <w:jc w:val="both"/>
        <w:rPr>
          <w:rFonts w:ascii="Arial" w:hAnsi="Arial" w:cs="Arial"/>
          <w:szCs w:val="24"/>
        </w:rPr>
      </w:pPr>
      <w:r w:rsidRPr="00B8421A">
        <w:rPr>
          <w:rFonts w:ascii="Arial" w:hAnsi="Arial" w:cs="Arial"/>
          <w:szCs w:val="24"/>
        </w:rPr>
        <w:t xml:space="preserve">oversee the effective implementation of the </w:t>
      </w:r>
      <w:r w:rsidR="00C2127A" w:rsidRPr="00B8421A">
        <w:rPr>
          <w:rFonts w:ascii="Arial" w:hAnsi="Arial" w:cs="Arial"/>
          <w:szCs w:val="24"/>
        </w:rPr>
        <w:t>policy</w:t>
      </w:r>
      <w:r w:rsidR="00B01514">
        <w:rPr>
          <w:rFonts w:ascii="Arial" w:hAnsi="Arial" w:cs="Arial"/>
          <w:szCs w:val="24"/>
        </w:rPr>
        <w:t>;</w:t>
      </w:r>
    </w:p>
    <w:p w:rsidR="00CA75A8" w:rsidRPr="00B8421A" w:rsidRDefault="00CA75A8" w:rsidP="005610F4">
      <w:pPr>
        <w:numPr>
          <w:ilvl w:val="0"/>
          <w:numId w:val="2"/>
        </w:numPr>
        <w:jc w:val="both"/>
        <w:rPr>
          <w:rFonts w:ascii="Arial" w:hAnsi="Arial" w:cs="Arial"/>
          <w:szCs w:val="24"/>
        </w:rPr>
      </w:pPr>
      <w:r w:rsidRPr="00B8421A">
        <w:rPr>
          <w:rFonts w:ascii="Arial" w:hAnsi="Arial" w:cs="Arial"/>
          <w:szCs w:val="24"/>
        </w:rPr>
        <w:t xml:space="preserve">ensure staff have access to training which helps to implement the </w:t>
      </w:r>
      <w:r w:rsidR="00C2127A" w:rsidRPr="00B8421A">
        <w:rPr>
          <w:rFonts w:ascii="Arial" w:hAnsi="Arial" w:cs="Arial"/>
          <w:szCs w:val="24"/>
        </w:rPr>
        <w:t>policy</w:t>
      </w:r>
      <w:r w:rsidR="00B01514">
        <w:rPr>
          <w:rFonts w:ascii="Arial" w:hAnsi="Arial" w:cs="Arial"/>
          <w:szCs w:val="24"/>
        </w:rPr>
        <w:t>;</w:t>
      </w:r>
    </w:p>
    <w:p w:rsidR="00CA75A8" w:rsidRPr="00B8421A" w:rsidRDefault="00CA75A8" w:rsidP="005610F4">
      <w:pPr>
        <w:numPr>
          <w:ilvl w:val="0"/>
          <w:numId w:val="2"/>
        </w:numPr>
        <w:jc w:val="both"/>
        <w:rPr>
          <w:rFonts w:ascii="Arial" w:hAnsi="Arial" w:cs="Arial"/>
          <w:szCs w:val="24"/>
        </w:rPr>
      </w:pPr>
      <w:r w:rsidRPr="00B8421A">
        <w:rPr>
          <w:rFonts w:ascii="Arial" w:hAnsi="Arial" w:cs="Arial"/>
          <w:szCs w:val="24"/>
        </w:rPr>
        <w:t>develop partnerships with external agencies regarding the policy so that the school’s actions are in line with the best advice available</w:t>
      </w:r>
      <w:r w:rsidR="00B01514">
        <w:rPr>
          <w:rFonts w:ascii="Arial" w:hAnsi="Arial" w:cs="Arial"/>
          <w:szCs w:val="24"/>
        </w:rPr>
        <w:t>;</w:t>
      </w:r>
    </w:p>
    <w:p w:rsidR="00CA75A8" w:rsidRPr="00B8421A" w:rsidRDefault="00CA75A8" w:rsidP="005610F4">
      <w:pPr>
        <w:numPr>
          <w:ilvl w:val="0"/>
          <w:numId w:val="2"/>
        </w:numPr>
        <w:jc w:val="both"/>
        <w:rPr>
          <w:rFonts w:ascii="Arial" w:hAnsi="Arial" w:cs="Arial"/>
          <w:szCs w:val="24"/>
        </w:rPr>
      </w:pPr>
      <w:r w:rsidRPr="00B8421A">
        <w:rPr>
          <w:rFonts w:ascii="Arial" w:hAnsi="Arial" w:cs="Arial"/>
          <w:szCs w:val="24"/>
        </w:rPr>
        <w:t xml:space="preserve">monitor the </w:t>
      </w:r>
      <w:r w:rsidR="00C2127A" w:rsidRPr="00B8421A">
        <w:rPr>
          <w:rFonts w:ascii="Arial" w:hAnsi="Arial" w:cs="Arial"/>
          <w:szCs w:val="24"/>
        </w:rPr>
        <w:t>policy</w:t>
      </w:r>
      <w:r w:rsidRPr="00B8421A">
        <w:rPr>
          <w:rFonts w:ascii="Arial" w:hAnsi="Arial" w:cs="Arial"/>
          <w:szCs w:val="24"/>
        </w:rPr>
        <w:t xml:space="preserve"> and report to the Governing Body at least annually on the effectiveness of the policy</w:t>
      </w:r>
      <w:r w:rsidR="00C2127A" w:rsidRPr="00B8421A">
        <w:rPr>
          <w:rFonts w:ascii="Arial" w:hAnsi="Arial" w:cs="Arial"/>
          <w:szCs w:val="24"/>
        </w:rPr>
        <w:t xml:space="preserve"> and publish this information</w:t>
      </w:r>
      <w:r w:rsidR="00B01514">
        <w:rPr>
          <w:rFonts w:ascii="Arial" w:hAnsi="Arial" w:cs="Arial"/>
          <w:szCs w:val="24"/>
        </w:rPr>
        <w:t>;</w:t>
      </w:r>
    </w:p>
    <w:p w:rsidR="00CA75A8" w:rsidRPr="00B8421A" w:rsidRDefault="00CA75A8" w:rsidP="005610F4">
      <w:pPr>
        <w:numPr>
          <w:ilvl w:val="0"/>
          <w:numId w:val="2"/>
        </w:numPr>
        <w:jc w:val="both"/>
        <w:rPr>
          <w:rFonts w:ascii="Arial" w:hAnsi="Arial" w:cs="Arial"/>
          <w:szCs w:val="24"/>
        </w:rPr>
      </w:pPr>
      <w:r w:rsidRPr="00B8421A">
        <w:rPr>
          <w:rFonts w:ascii="Arial" w:hAnsi="Arial" w:cs="Arial"/>
          <w:szCs w:val="24"/>
        </w:rPr>
        <w:t xml:space="preserve">ensure that the </w:t>
      </w:r>
      <w:r w:rsidR="002621AF" w:rsidRPr="00B8421A">
        <w:rPr>
          <w:rFonts w:ascii="Arial" w:hAnsi="Arial" w:cs="Arial"/>
          <w:szCs w:val="24"/>
        </w:rPr>
        <w:t>Senior Leadership T</w:t>
      </w:r>
      <w:r w:rsidRPr="00B8421A">
        <w:rPr>
          <w:rFonts w:ascii="Arial" w:hAnsi="Arial" w:cs="Arial"/>
          <w:szCs w:val="24"/>
        </w:rPr>
        <w:t>eam is kept up to date with any development affecting the policy or actions arising from it</w:t>
      </w:r>
      <w:r w:rsidR="00B01514">
        <w:rPr>
          <w:rFonts w:ascii="Arial" w:hAnsi="Arial" w:cs="Arial"/>
          <w:szCs w:val="24"/>
        </w:rPr>
        <w:t>.</w:t>
      </w:r>
    </w:p>
    <w:p w:rsidR="00CA75A8" w:rsidRPr="00B8421A" w:rsidRDefault="00CA75A8" w:rsidP="00B8421A">
      <w:pPr>
        <w:jc w:val="both"/>
        <w:rPr>
          <w:rFonts w:ascii="Arial" w:hAnsi="Arial" w:cs="Arial"/>
          <w:b/>
          <w:color w:val="0000FF"/>
          <w:szCs w:val="24"/>
        </w:rPr>
      </w:pPr>
    </w:p>
    <w:p w:rsidR="00CA75A8" w:rsidRPr="00B8421A" w:rsidRDefault="00CA75A8" w:rsidP="00B8421A">
      <w:pPr>
        <w:jc w:val="both"/>
        <w:rPr>
          <w:rFonts w:ascii="Arial" w:hAnsi="Arial" w:cs="Arial"/>
          <w:b/>
          <w:szCs w:val="24"/>
        </w:rPr>
      </w:pPr>
      <w:r w:rsidRPr="00B8421A">
        <w:rPr>
          <w:rFonts w:ascii="Arial" w:hAnsi="Arial" w:cs="Arial"/>
          <w:szCs w:val="24"/>
        </w:rPr>
        <w:t>Our</w:t>
      </w:r>
      <w:r w:rsidR="002621AF" w:rsidRPr="00B8421A">
        <w:rPr>
          <w:rFonts w:ascii="Arial" w:hAnsi="Arial" w:cs="Arial"/>
          <w:szCs w:val="24"/>
        </w:rPr>
        <w:t xml:space="preserve"> Board of Directors </w:t>
      </w:r>
      <w:r w:rsidRPr="00B8421A">
        <w:rPr>
          <w:rFonts w:ascii="Arial" w:hAnsi="Arial" w:cs="Arial"/>
          <w:szCs w:val="24"/>
        </w:rPr>
        <w:t>will</w:t>
      </w:r>
      <w:r w:rsidRPr="00B8421A">
        <w:rPr>
          <w:rFonts w:ascii="Arial" w:hAnsi="Arial" w:cs="Arial"/>
          <w:b/>
          <w:szCs w:val="24"/>
        </w:rPr>
        <w:t>:</w:t>
      </w:r>
    </w:p>
    <w:p w:rsidR="00CA75A8" w:rsidRPr="00B8421A" w:rsidRDefault="00CA75A8" w:rsidP="00B8421A">
      <w:pPr>
        <w:jc w:val="both"/>
        <w:rPr>
          <w:rFonts w:ascii="Arial" w:hAnsi="Arial" w:cs="Arial"/>
          <w:b/>
          <w:szCs w:val="24"/>
        </w:rPr>
      </w:pPr>
    </w:p>
    <w:p w:rsidR="00CA75A8" w:rsidRPr="00B8421A" w:rsidRDefault="002621AF" w:rsidP="005610F4">
      <w:pPr>
        <w:numPr>
          <w:ilvl w:val="0"/>
          <w:numId w:val="3"/>
        </w:numPr>
        <w:jc w:val="both"/>
        <w:rPr>
          <w:rFonts w:ascii="Arial" w:hAnsi="Arial" w:cs="Arial"/>
          <w:szCs w:val="24"/>
        </w:rPr>
      </w:pPr>
      <w:r w:rsidRPr="00B8421A">
        <w:rPr>
          <w:rFonts w:ascii="Arial" w:hAnsi="Arial" w:cs="Arial"/>
          <w:szCs w:val="24"/>
        </w:rPr>
        <w:t>designate a director</w:t>
      </w:r>
      <w:r w:rsidR="00CA75A8" w:rsidRPr="00B8421A">
        <w:rPr>
          <w:rFonts w:ascii="Arial" w:hAnsi="Arial" w:cs="Arial"/>
          <w:szCs w:val="24"/>
        </w:rPr>
        <w:t xml:space="preserve"> with specific responsibility for the Equality </w:t>
      </w:r>
      <w:r w:rsidR="00292A2D" w:rsidRPr="00B8421A">
        <w:rPr>
          <w:rFonts w:ascii="Arial" w:hAnsi="Arial" w:cs="Arial"/>
          <w:szCs w:val="24"/>
        </w:rPr>
        <w:t>Policy</w:t>
      </w:r>
      <w:r w:rsidR="00B01514">
        <w:rPr>
          <w:rFonts w:ascii="Arial" w:hAnsi="Arial" w:cs="Arial"/>
          <w:szCs w:val="24"/>
        </w:rPr>
        <w:t>;</w:t>
      </w:r>
    </w:p>
    <w:p w:rsidR="00CA75A8" w:rsidRPr="00B8421A" w:rsidRDefault="00CA75A8" w:rsidP="005610F4">
      <w:pPr>
        <w:numPr>
          <w:ilvl w:val="0"/>
          <w:numId w:val="3"/>
        </w:numPr>
        <w:jc w:val="both"/>
        <w:rPr>
          <w:rFonts w:ascii="Arial" w:hAnsi="Arial" w:cs="Arial"/>
          <w:szCs w:val="24"/>
        </w:rPr>
      </w:pPr>
      <w:r w:rsidRPr="00B8421A">
        <w:rPr>
          <w:rFonts w:ascii="Arial" w:hAnsi="Arial" w:cs="Arial"/>
          <w:szCs w:val="24"/>
        </w:rPr>
        <w:t xml:space="preserve">ensure that the </w:t>
      </w:r>
      <w:r w:rsidR="00C2127A" w:rsidRPr="00B8421A">
        <w:rPr>
          <w:rFonts w:ascii="Arial" w:hAnsi="Arial" w:cs="Arial"/>
          <w:szCs w:val="24"/>
        </w:rPr>
        <w:t>objectives</w:t>
      </w:r>
      <w:r w:rsidRPr="00B8421A">
        <w:rPr>
          <w:rFonts w:ascii="Arial" w:hAnsi="Arial" w:cs="Arial"/>
          <w:szCs w:val="24"/>
        </w:rPr>
        <w:t xml:space="preserve"> arising from the policy are part of the </w:t>
      </w:r>
      <w:r w:rsidR="002621AF" w:rsidRPr="00B8421A">
        <w:rPr>
          <w:rFonts w:ascii="Arial" w:hAnsi="Arial" w:cs="Arial"/>
          <w:szCs w:val="24"/>
        </w:rPr>
        <w:t>School Development Plan</w:t>
      </w:r>
      <w:r w:rsidR="00B01514">
        <w:rPr>
          <w:rFonts w:ascii="Arial" w:hAnsi="Arial" w:cs="Arial"/>
          <w:szCs w:val="24"/>
        </w:rPr>
        <w:t>;</w:t>
      </w:r>
    </w:p>
    <w:p w:rsidR="00CA75A8" w:rsidRPr="00B8421A" w:rsidRDefault="002621AF" w:rsidP="005610F4">
      <w:pPr>
        <w:numPr>
          <w:ilvl w:val="0"/>
          <w:numId w:val="3"/>
        </w:numPr>
        <w:jc w:val="both"/>
        <w:rPr>
          <w:rFonts w:ascii="Arial" w:hAnsi="Arial" w:cs="Arial"/>
          <w:szCs w:val="24"/>
        </w:rPr>
      </w:pPr>
      <w:r w:rsidRPr="00B8421A">
        <w:rPr>
          <w:rFonts w:ascii="Arial" w:hAnsi="Arial" w:cs="Arial"/>
          <w:szCs w:val="24"/>
        </w:rPr>
        <w:t>support the H</w:t>
      </w:r>
      <w:r w:rsidR="00CA75A8" w:rsidRPr="00B8421A">
        <w:rPr>
          <w:rFonts w:ascii="Arial" w:hAnsi="Arial" w:cs="Arial"/>
          <w:szCs w:val="24"/>
        </w:rPr>
        <w:t>eadteacher in implementing any actions necessary</w:t>
      </w:r>
      <w:r w:rsidR="00B01514">
        <w:rPr>
          <w:rFonts w:ascii="Arial" w:hAnsi="Arial" w:cs="Arial"/>
          <w:szCs w:val="24"/>
        </w:rPr>
        <w:t>;</w:t>
      </w:r>
    </w:p>
    <w:p w:rsidR="00CA75A8" w:rsidRPr="00B8421A" w:rsidRDefault="001D26B8" w:rsidP="005610F4">
      <w:pPr>
        <w:numPr>
          <w:ilvl w:val="0"/>
          <w:numId w:val="3"/>
        </w:numPr>
        <w:jc w:val="both"/>
        <w:rPr>
          <w:rFonts w:ascii="Arial" w:hAnsi="Arial" w:cs="Arial"/>
          <w:szCs w:val="24"/>
        </w:rPr>
      </w:pPr>
      <w:r w:rsidRPr="00B8421A">
        <w:rPr>
          <w:rFonts w:ascii="Arial" w:hAnsi="Arial" w:cs="Arial"/>
          <w:szCs w:val="24"/>
        </w:rPr>
        <w:t xml:space="preserve">engage </w:t>
      </w:r>
      <w:r w:rsidR="00CA75A8" w:rsidRPr="00B8421A">
        <w:rPr>
          <w:rFonts w:ascii="Arial" w:hAnsi="Arial" w:cs="Arial"/>
          <w:szCs w:val="24"/>
        </w:rPr>
        <w:t>with parents</w:t>
      </w:r>
      <w:r w:rsidRPr="00B8421A">
        <w:rPr>
          <w:rFonts w:ascii="Arial" w:hAnsi="Arial" w:cs="Arial"/>
          <w:szCs w:val="24"/>
        </w:rPr>
        <w:t xml:space="preserve"> and partner agencies</w:t>
      </w:r>
      <w:r w:rsidR="00CA75A8" w:rsidRPr="00B8421A">
        <w:rPr>
          <w:rFonts w:ascii="Arial" w:hAnsi="Arial" w:cs="Arial"/>
          <w:szCs w:val="24"/>
        </w:rPr>
        <w:t xml:space="preserve"> about the </w:t>
      </w:r>
      <w:r w:rsidR="00C2127A" w:rsidRPr="00B8421A">
        <w:rPr>
          <w:rFonts w:ascii="Arial" w:hAnsi="Arial" w:cs="Arial"/>
          <w:szCs w:val="24"/>
        </w:rPr>
        <w:t>policy</w:t>
      </w:r>
      <w:r w:rsidR="00B01514">
        <w:rPr>
          <w:rFonts w:ascii="Arial" w:hAnsi="Arial" w:cs="Arial"/>
          <w:szCs w:val="24"/>
        </w:rPr>
        <w:t>;</w:t>
      </w:r>
    </w:p>
    <w:p w:rsidR="00824586" w:rsidRPr="00B8421A" w:rsidRDefault="00824586" w:rsidP="005610F4">
      <w:pPr>
        <w:numPr>
          <w:ilvl w:val="0"/>
          <w:numId w:val="3"/>
        </w:numPr>
        <w:jc w:val="both"/>
        <w:rPr>
          <w:rFonts w:ascii="Arial" w:hAnsi="Arial" w:cs="Arial"/>
          <w:szCs w:val="24"/>
        </w:rPr>
      </w:pPr>
      <w:r w:rsidRPr="00B8421A">
        <w:rPr>
          <w:rFonts w:ascii="Arial" w:hAnsi="Arial" w:cs="Arial"/>
          <w:szCs w:val="24"/>
        </w:rPr>
        <w:t>evaluate and review the policy annually and the objectives every 4 years</w:t>
      </w:r>
      <w:r w:rsidR="00AD6C2E" w:rsidRPr="00B8421A">
        <w:rPr>
          <w:rFonts w:ascii="Arial" w:hAnsi="Arial" w:cs="Arial"/>
          <w:szCs w:val="24"/>
        </w:rPr>
        <w:t>.</w:t>
      </w:r>
    </w:p>
    <w:p w:rsidR="00CA75A8" w:rsidRPr="00B8421A" w:rsidRDefault="00C2127A" w:rsidP="00B8421A">
      <w:pPr>
        <w:jc w:val="both"/>
        <w:rPr>
          <w:rFonts w:ascii="Arial" w:hAnsi="Arial" w:cs="Arial"/>
          <w:szCs w:val="24"/>
        </w:rPr>
      </w:pPr>
      <w:r w:rsidRPr="00B8421A">
        <w:rPr>
          <w:rFonts w:ascii="Arial" w:hAnsi="Arial" w:cs="Arial"/>
          <w:szCs w:val="24"/>
        </w:rPr>
        <w:t xml:space="preserve"> </w:t>
      </w:r>
    </w:p>
    <w:p w:rsidR="00CA75A8" w:rsidRPr="00B8421A" w:rsidRDefault="00CA75A8" w:rsidP="00B8421A">
      <w:pPr>
        <w:jc w:val="both"/>
        <w:rPr>
          <w:rFonts w:ascii="Arial" w:hAnsi="Arial" w:cs="Arial"/>
          <w:szCs w:val="24"/>
        </w:rPr>
      </w:pPr>
      <w:r w:rsidRPr="00B8421A">
        <w:rPr>
          <w:rFonts w:ascii="Arial" w:hAnsi="Arial" w:cs="Arial"/>
          <w:szCs w:val="24"/>
        </w:rPr>
        <w:t>Our Senior Leadership Team will:</w:t>
      </w:r>
    </w:p>
    <w:p w:rsidR="00CA75A8" w:rsidRPr="00B8421A" w:rsidRDefault="00CA75A8" w:rsidP="00B8421A">
      <w:pPr>
        <w:jc w:val="both"/>
        <w:rPr>
          <w:rFonts w:ascii="Arial" w:hAnsi="Arial" w:cs="Arial"/>
          <w:szCs w:val="24"/>
        </w:rPr>
      </w:pPr>
    </w:p>
    <w:p w:rsidR="00CA75A8" w:rsidRPr="00B8421A" w:rsidRDefault="00CA75A8" w:rsidP="005610F4">
      <w:pPr>
        <w:numPr>
          <w:ilvl w:val="0"/>
          <w:numId w:val="4"/>
        </w:numPr>
        <w:jc w:val="both"/>
        <w:rPr>
          <w:rFonts w:ascii="Arial" w:hAnsi="Arial" w:cs="Arial"/>
          <w:szCs w:val="24"/>
        </w:rPr>
      </w:pPr>
      <w:r w:rsidRPr="00B8421A">
        <w:rPr>
          <w:rFonts w:ascii="Arial" w:hAnsi="Arial" w:cs="Arial"/>
          <w:szCs w:val="24"/>
        </w:rPr>
        <w:t xml:space="preserve">have responsibility for supporting other staff in implementing this </w:t>
      </w:r>
      <w:r w:rsidR="00292A2D" w:rsidRPr="00B8421A">
        <w:rPr>
          <w:rFonts w:ascii="Arial" w:hAnsi="Arial" w:cs="Arial"/>
          <w:szCs w:val="24"/>
        </w:rPr>
        <w:t>Policy</w:t>
      </w:r>
      <w:r w:rsidR="00B01514">
        <w:rPr>
          <w:rFonts w:ascii="Arial" w:hAnsi="Arial" w:cs="Arial"/>
          <w:szCs w:val="24"/>
        </w:rPr>
        <w:t>;</w:t>
      </w:r>
    </w:p>
    <w:p w:rsidR="00CA75A8" w:rsidRPr="00B8421A" w:rsidRDefault="00CA75A8" w:rsidP="005610F4">
      <w:pPr>
        <w:numPr>
          <w:ilvl w:val="0"/>
          <w:numId w:val="4"/>
        </w:numPr>
        <w:jc w:val="both"/>
        <w:rPr>
          <w:rFonts w:ascii="Arial" w:hAnsi="Arial" w:cs="Arial"/>
          <w:szCs w:val="24"/>
        </w:rPr>
      </w:pPr>
      <w:r w:rsidRPr="00B8421A">
        <w:rPr>
          <w:rFonts w:ascii="Arial" w:hAnsi="Arial" w:cs="Arial"/>
          <w:szCs w:val="24"/>
        </w:rPr>
        <w:t xml:space="preserve">provide a lead in the dissemination of information relating to the </w:t>
      </w:r>
      <w:r w:rsidR="00292A2D" w:rsidRPr="00B8421A">
        <w:rPr>
          <w:rFonts w:ascii="Arial" w:hAnsi="Arial" w:cs="Arial"/>
          <w:szCs w:val="24"/>
        </w:rPr>
        <w:t>Policy</w:t>
      </w:r>
      <w:r w:rsidR="00B01514">
        <w:rPr>
          <w:rFonts w:ascii="Arial" w:hAnsi="Arial" w:cs="Arial"/>
          <w:szCs w:val="24"/>
        </w:rPr>
        <w:t>;</w:t>
      </w:r>
    </w:p>
    <w:p w:rsidR="00CA75A8" w:rsidRPr="00B8421A" w:rsidRDefault="00CA75A8" w:rsidP="005610F4">
      <w:pPr>
        <w:numPr>
          <w:ilvl w:val="0"/>
          <w:numId w:val="4"/>
        </w:numPr>
        <w:jc w:val="both"/>
        <w:rPr>
          <w:rFonts w:ascii="Arial" w:hAnsi="Arial" w:cs="Arial"/>
          <w:szCs w:val="24"/>
        </w:rPr>
      </w:pPr>
      <w:r w:rsidRPr="00B8421A">
        <w:rPr>
          <w:rFonts w:ascii="Arial" w:hAnsi="Arial" w:cs="Arial"/>
          <w:szCs w:val="24"/>
        </w:rPr>
        <w:t>with the Head</w:t>
      </w:r>
      <w:r w:rsidR="00B01514">
        <w:rPr>
          <w:rFonts w:ascii="Arial" w:hAnsi="Arial" w:cs="Arial"/>
          <w:szCs w:val="24"/>
        </w:rPr>
        <w:t xml:space="preserve"> T</w:t>
      </w:r>
      <w:r w:rsidRPr="00B8421A">
        <w:rPr>
          <w:rFonts w:ascii="Arial" w:hAnsi="Arial" w:cs="Arial"/>
          <w:szCs w:val="24"/>
        </w:rPr>
        <w:t>eacher, provide advice/support in dealing with any incidents/issues</w:t>
      </w:r>
      <w:r w:rsidR="00B01514">
        <w:rPr>
          <w:rFonts w:ascii="Arial" w:hAnsi="Arial" w:cs="Arial"/>
          <w:szCs w:val="24"/>
        </w:rPr>
        <w:t>;</w:t>
      </w:r>
    </w:p>
    <w:p w:rsidR="00CA75A8" w:rsidRPr="00B8421A" w:rsidRDefault="00B01514" w:rsidP="005610F4">
      <w:pPr>
        <w:numPr>
          <w:ilvl w:val="0"/>
          <w:numId w:val="4"/>
        </w:numPr>
        <w:jc w:val="both"/>
        <w:rPr>
          <w:rFonts w:ascii="Arial" w:hAnsi="Arial" w:cs="Arial"/>
          <w:szCs w:val="24"/>
        </w:rPr>
      </w:pPr>
      <w:r>
        <w:rPr>
          <w:rFonts w:ascii="Arial" w:hAnsi="Arial" w:cs="Arial"/>
          <w:szCs w:val="24"/>
        </w:rPr>
        <w:t>a</w:t>
      </w:r>
      <w:r w:rsidR="002621AF" w:rsidRPr="00B8421A">
        <w:rPr>
          <w:rFonts w:ascii="Arial" w:hAnsi="Arial" w:cs="Arial"/>
          <w:szCs w:val="24"/>
        </w:rPr>
        <w:t>ssist</w:t>
      </w:r>
      <w:r w:rsidR="00CA75A8" w:rsidRPr="00B8421A">
        <w:rPr>
          <w:rFonts w:ascii="Arial" w:hAnsi="Arial" w:cs="Arial"/>
          <w:szCs w:val="24"/>
        </w:rPr>
        <w:t xml:space="preserve"> in implementing reviews of this </w:t>
      </w:r>
      <w:r w:rsidR="0066591D" w:rsidRPr="00B8421A">
        <w:rPr>
          <w:rFonts w:ascii="Arial" w:hAnsi="Arial" w:cs="Arial"/>
          <w:szCs w:val="24"/>
        </w:rPr>
        <w:t>policy</w:t>
      </w:r>
      <w:r w:rsidR="002621AF" w:rsidRPr="00B8421A">
        <w:rPr>
          <w:rFonts w:ascii="Arial" w:hAnsi="Arial" w:cs="Arial"/>
          <w:szCs w:val="24"/>
        </w:rPr>
        <w:t xml:space="preserve"> as detailed in the SD</w:t>
      </w:r>
      <w:r w:rsidR="00CA75A8" w:rsidRPr="00B8421A">
        <w:rPr>
          <w:rFonts w:ascii="Arial" w:hAnsi="Arial" w:cs="Arial"/>
          <w:szCs w:val="24"/>
        </w:rPr>
        <w:t>P</w:t>
      </w:r>
      <w:r w:rsidR="00AD6C2E" w:rsidRPr="00B8421A">
        <w:rPr>
          <w:rFonts w:ascii="Arial" w:hAnsi="Arial" w:cs="Arial"/>
          <w:szCs w:val="24"/>
        </w:rPr>
        <w:t>.</w:t>
      </w:r>
    </w:p>
    <w:p w:rsidR="00CA75A8" w:rsidRPr="00B8421A" w:rsidRDefault="00CA75A8" w:rsidP="00B8421A">
      <w:pPr>
        <w:jc w:val="both"/>
        <w:rPr>
          <w:rFonts w:ascii="Arial" w:hAnsi="Arial" w:cs="Arial"/>
          <w:szCs w:val="24"/>
          <w:u w:val="single"/>
        </w:rPr>
      </w:pPr>
    </w:p>
    <w:p w:rsidR="00CA75A8" w:rsidRPr="00B8421A" w:rsidRDefault="00CA75A8" w:rsidP="00B8421A">
      <w:pPr>
        <w:jc w:val="both"/>
        <w:rPr>
          <w:rFonts w:ascii="Arial" w:hAnsi="Arial" w:cs="Arial"/>
          <w:szCs w:val="24"/>
        </w:rPr>
      </w:pPr>
      <w:r w:rsidRPr="00B8421A">
        <w:rPr>
          <w:rFonts w:ascii="Arial" w:hAnsi="Arial" w:cs="Arial"/>
          <w:szCs w:val="24"/>
        </w:rPr>
        <w:t>Our pupils will:</w:t>
      </w:r>
    </w:p>
    <w:p w:rsidR="00CA75A8" w:rsidRPr="00B8421A" w:rsidRDefault="00CA75A8" w:rsidP="00B8421A">
      <w:pPr>
        <w:jc w:val="both"/>
        <w:rPr>
          <w:rFonts w:ascii="Arial" w:hAnsi="Arial" w:cs="Arial"/>
          <w:szCs w:val="24"/>
        </w:rPr>
      </w:pPr>
    </w:p>
    <w:p w:rsidR="00CA75A8" w:rsidRPr="00B8421A" w:rsidRDefault="00CA75A8" w:rsidP="005610F4">
      <w:pPr>
        <w:numPr>
          <w:ilvl w:val="0"/>
          <w:numId w:val="9"/>
        </w:numPr>
        <w:ind w:left="360"/>
        <w:jc w:val="both"/>
        <w:rPr>
          <w:rFonts w:ascii="Arial" w:hAnsi="Arial" w:cs="Arial"/>
          <w:szCs w:val="24"/>
        </w:rPr>
      </w:pPr>
      <w:r w:rsidRPr="00B8421A">
        <w:rPr>
          <w:rFonts w:ascii="Arial" w:hAnsi="Arial" w:cs="Arial"/>
          <w:szCs w:val="24"/>
        </w:rPr>
        <w:t xml:space="preserve">be involved in the development of the </w:t>
      </w:r>
      <w:r w:rsidR="003E7D70" w:rsidRPr="00B8421A">
        <w:rPr>
          <w:rFonts w:ascii="Arial" w:hAnsi="Arial" w:cs="Arial"/>
          <w:szCs w:val="24"/>
        </w:rPr>
        <w:t>Policy</w:t>
      </w:r>
      <w:r w:rsidRPr="00B8421A">
        <w:rPr>
          <w:rFonts w:ascii="Arial" w:hAnsi="Arial" w:cs="Arial"/>
          <w:szCs w:val="24"/>
        </w:rPr>
        <w:t xml:space="preserve"> and will understand how it relates to them, appropriate to age and ability</w:t>
      </w:r>
      <w:r w:rsidR="00B01514">
        <w:rPr>
          <w:rFonts w:ascii="Arial" w:hAnsi="Arial" w:cs="Arial"/>
          <w:szCs w:val="24"/>
        </w:rPr>
        <w:t>;</w:t>
      </w:r>
    </w:p>
    <w:p w:rsidR="005E17A7" w:rsidRPr="00B8421A" w:rsidRDefault="00CA75A8" w:rsidP="005610F4">
      <w:pPr>
        <w:numPr>
          <w:ilvl w:val="0"/>
          <w:numId w:val="7"/>
        </w:numPr>
        <w:tabs>
          <w:tab w:val="clear" w:pos="720"/>
          <w:tab w:val="num" w:pos="360"/>
        </w:tabs>
        <w:ind w:left="360"/>
        <w:jc w:val="both"/>
        <w:rPr>
          <w:rFonts w:ascii="Arial" w:hAnsi="Arial" w:cs="Arial"/>
          <w:szCs w:val="24"/>
        </w:rPr>
      </w:pPr>
      <w:r w:rsidRPr="00B8421A">
        <w:rPr>
          <w:rFonts w:ascii="Arial" w:hAnsi="Arial" w:cs="Arial"/>
          <w:szCs w:val="24"/>
        </w:rPr>
        <w:t xml:space="preserve">be expected to act in accordance with the </w:t>
      </w:r>
      <w:r w:rsidR="003E7D70" w:rsidRPr="00B8421A">
        <w:rPr>
          <w:rFonts w:ascii="Arial" w:hAnsi="Arial" w:cs="Arial"/>
          <w:szCs w:val="24"/>
        </w:rPr>
        <w:t>Policy</w:t>
      </w:r>
      <w:r w:rsidR="00B01514">
        <w:rPr>
          <w:rFonts w:ascii="Arial" w:hAnsi="Arial" w:cs="Arial"/>
          <w:szCs w:val="24"/>
        </w:rPr>
        <w:t>;</w:t>
      </w:r>
    </w:p>
    <w:p w:rsidR="005E17A7" w:rsidRPr="00B8421A" w:rsidRDefault="005E17A7" w:rsidP="005610F4">
      <w:pPr>
        <w:numPr>
          <w:ilvl w:val="0"/>
          <w:numId w:val="7"/>
        </w:numPr>
        <w:tabs>
          <w:tab w:val="clear" w:pos="720"/>
          <w:tab w:val="num" w:pos="360"/>
        </w:tabs>
        <w:ind w:left="360"/>
        <w:jc w:val="both"/>
        <w:rPr>
          <w:rFonts w:ascii="Arial" w:hAnsi="Arial" w:cs="Arial"/>
          <w:szCs w:val="24"/>
        </w:rPr>
      </w:pPr>
      <w:r w:rsidRPr="00B8421A">
        <w:rPr>
          <w:rFonts w:ascii="Arial" w:hAnsi="Arial" w:cs="Arial"/>
          <w:szCs w:val="24"/>
        </w:rPr>
        <w:t xml:space="preserve">be encouraged to actively support the </w:t>
      </w:r>
      <w:r w:rsidR="003E7D70" w:rsidRPr="00B8421A">
        <w:rPr>
          <w:rFonts w:ascii="Arial" w:hAnsi="Arial" w:cs="Arial"/>
          <w:szCs w:val="24"/>
        </w:rPr>
        <w:t>Policy</w:t>
      </w:r>
      <w:r w:rsidR="00AD6C2E" w:rsidRPr="00B8421A">
        <w:rPr>
          <w:rFonts w:ascii="Arial" w:hAnsi="Arial" w:cs="Arial"/>
          <w:szCs w:val="24"/>
        </w:rPr>
        <w:t>.</w:t>
      </w:r>
    </w:p>
    <w:p w:rsidR="00CA75A8" w:rsidRPr="00B8421A" w:rsidRDefault="00CA75A8" w:rsidP="00B8421A">
      <w:pPr>
        <w:jc w:val="both"/>
        <w:rPr>
          <w:rFonts w:ascii="Arial" w:hAnsi="Arial" w:cs="Arial"/>
          <w:szCs w:val="24"/>
          <w:u w:val="single"/>
        </w:rPr>
      </w:pPr>
    </w:p>
    <w:p w:rsidR="00CA75A8" w:rsidRPr="00B8421A" w:rsidRDefault="00CA75A8" w:rsidP="00B8421A">
      <w:pPr>
        <w:jc w:val="both"/>
        <w:rPr>
          <w:rFonts w:ascii="Arial" w:hAnsi="Arial" w:cs="Arial"/>
          <w:szCs w:val="24"/>
        </w:rPr>
      </w:pPr>
      <w:r w:rsidRPr="00B8421A">
        <w:rPr>
          <w:rFonts w:ascii="Arial" w:hAnsi="Arial" w:cs="Arial"/>
          <w:szCs w:val="24"/>
        </w:rPr>
        <w:t>Our parents/carers will:</w:t>
      </w:r>
    </w:p>
    <w:p w:rsidR="00CA75A8" w:rsidRPr="00B8421A" w:rsidRDefault="00CA75A8" w:rsidP="00B8421A">
      <w:pPr>
        <w:jc w:val="both"/>
        <w:rPr>
          <w:rFonts w:ascii="Arial" w:hAnsi="Arial" w:cs="Arial"/>
          <w:szCs w:val="24"/>
        </w:rPr>
      </w:pPr>
    </w:p>
    <w:p w:rsidR="00CA75A8" w:rsidRPr="00B8421A" w:rsidRDefault="00CA75A8" w:rsidP="005610F4">
      <w:pPr>
        <w:numPr>
          <w:ilvl w:val="0"/>
          <w:numId w:val="8"/>
        </w:numPr>
        <w:ind w:left="360"/>
        <w:jc w:val="both"/>
        <w:rPr>
          <w:rFonts w:ascii="Arial" w:hAnsi="Arial" w:cs="Arial"/>
          <w:szCs w:val="24"/>
        </w:rPr>
      </w:pPr>
      <w:r w:rsidRPr="00B8421A">
        <w:rPr>
          <w:rFonts w:ascii="Arial" w:hAnsi="Arial" w:cs="Arial"/>
          <w:szCs w:val="24"/>
        </w:rPr>
        <w:t xml:space="preserve">be given accessible opportunities to become involved in the development of the </w:t>
      </w:r>
      <w:r w:rsidR="003E7D70" w:rsidRPr="00B8421A">
        <w:rPr>
          <w:rFonts w:ascii="Arial" w:hAnsi="Arial" w:cs="Arial"/>
          <w:szCs w:val="24"/>
        </w:rPr>
        <w:t>Policy</w:t>
      </w:r>
      <w:r w:rsidR="00B01514">
        <w:rPr>
          <w:rFonts w:ascii="Arial" w:hAnsi="Arial" w:cs="Arial"/>
          <w:szCs w:val="24"/>
        </w:rPr>
        <w:t>;</w:t>
      </w:r>
    </w:p>
    <w:p w:rsidR="00CA75A8" w:rsidRPr="00B8421A" w:rsidRDefault="00CA75A8" w:rsidP="005610F4">
      <w:pPr>
        <w:numPr>
          <w:ilvl w:val="0"/>
          <w:numId w:val="5"/>
        </w:numPr>
        <w:tabs>
          <w:tab w:val="clear" w:pos="720"/>
          <w:tab w:val="num" w:pos="360"/>
        </w:tabs>
        <w:ind w:left="360"/>
        <w:jc w:val="both"/>
        <w:rPr>
          <w:rFonts w:ascii="Arial" w:hAnsi="Arial" w:cs="Arial"/>
          <w:szCs w:val="24"/>
        </w:rPr>
      </w:pPr>
      <w:r w:rsidRPr="00B8421A">
        <w:rPr>
          <w:rFonts w:ascii="Arial" w:hAnsi="Arial" w:cs="Arial"/>
          <w:szCs w:val="24"/>
        </w:rPr>
        <w:t xml:space="preserve">have access to the </w:t>
      </w:r>
      <w:r w:rsidR="003E7D70" w:rsidRPr="00B8421A">
        <w:rPr>
          <w:rFonts w:ascii="Arial" w:hAnsi="Arial" w:cs="Arial"/>
          <w:szCs w:val="24"/>
        </w:rPr>
        <w:t>Policy</w:t>
      </w:r>
      <w:r w:rsidRPr="00B8421A">
        <w:rPr>
          <w:rFonts w:ascii="Arial" w:hAnsi="Arial" w:cs="Arial"/>
          <w:szCs w:val="24"/>
        </w:rPr>
        <w:t xml:space="preserve"> through a range of different media appropriate to their requirements</w:t>
      </w:r>
      <w:r w:rsidR="00B01514">
        <w:rPr>
          <w:rFonts w:ascii="Arial" w:hAnsi="Arial" w:cs="Arial"/>
          <w:szCs w:val="24"/>
        </w:rPr>
        <w:t>;</w:t>
      </w:r>
    </w:p>
    <w:p w:rsidR="00CA75A8" w:rsidRPr="00B8421A" w:rsidRDefault="00CA75A8" w:rsidP="005610F4">
      <w:pPr>
        <w:numPr>
          <w:ilvl w:val="0"/>
          <w:numId w:val="5"/>
        </w:numPr>
        <w:tabs>
          <w:tab w:val="clear" w:pos="720"/>
          <w:tab w:val="num" w:pos="360"/>
        </w:tabs>
        <w:ind w:left="360"/>
        <w:jc w:val="both"/>
        <w:rPr>
          <w:rFonts w:ascii="Arial" w:hAnsi="Arial" w:cs="Arial"/>
          <w:szCs w:val="24"/>
        </w:rPr>
      </w:pPr>
      <w:r w:rsidRPr="00B8421A">
        <w:rPr>
          <w:rFonts w:ascii="Arial" w:hAnsi="Arial" w:cs="Arial"/>
          <w:szCs w:val="24"/>
        </w:rPr>
        <w:t xml:space="preserve">be encouraged to actively support the </w:t>
      </w:r>
      <w:r w:rsidR="003E7D70" w:rsidRPr="00B8421A">
        <w:rPr>
          <w:rFonts w:ascii="Arial" w:hAnsi="Arial" w:cs="Arial"/>
          <w:szCs w:val="24"/>
        </w:rPr>
        <w:t>Policy</w:t>
      </w:r>
      <w:r w:rsidR="00B01514">
        <w:rPr>
          <w:rFonts w:ascii="Arial" w:hAnsi="Arial" w:cs="Arial"/>
          <w:szCs w:val="24"/>
        </w:rPr>
        <w:t>;</w:t>
      </w:r>
    </w:p>
    <w:p w:rsidR="00CA75A8" w:rsidRPr="00B8421A" w:rsidRDefault="00CA75A8" w:rsidP="005610F4">
      <w:pPr>
        <w:numPr>
          <w:ilvl w:val="0"/>
          <w:numId w:val="5"/>
        </w:numPr>
        <w:tabs>
          <w:tab w:val="clear" w:pos="720"/>
          <w:tab w:val="num" w:pos="360"/>
        </w:tabs>
        <w:ind w:left="360"/>
        <w:jc w:val="both"/>
        <w:rPr>
          <w:rFonts w:ascii="Arial" w:hAnsi="Arial" w:cs="Arial"/>
          <w:szCs w:val="24"/>
        </w:rPr>
      </w:pPr>
      <w:r w:rsidRPr="00B8421A">
        <w:rPr>
          <w:rFonts w:ascii="Arial" w:hAnsi="Arial" w:cs="Arial"/>
          <w:szCs w:val="24"/>
        </w:rPr>
        <w:t xml:space="preserve">be encouraged to attend any relevant meetings and activities related to the </w:t>
      </w:r>
      <w:r w:rsidR="003E7D70" w:rsidRPr="00B8421A">
        <w:rPr>
          <w:rFonts w:ascii="Arial" w:hAnsi="Arial" w:cs="Arial"/>
          <w:szCs w:val="24"/>
        </w:rPr>
        <w:t>Policy</w:t>
      </w:r>
      <w:r w:rsidR="00B01514">
        <w:rPr>
          <w:rFonts w:ascii="Arial" w:hAnsi="Arial" w:cs="Arial"/>
          <w:szCs w:val="24"/>
        </w:rPr>
        <w:t>;</w:t>
      </w:r>
    </w:p>
    <w:p w:rsidR="00CA75A8" w:rsidRPr="00B8421A" w:rsidRDefault="00CA75A8" w:rsidP="005610F4">
      <w:pPr>
        <w:numPr>
          <w:ilvl w:val="0"/>
          <w:numId w:val="5"/>
        </w:numPr>
        <w:tabs>
          <w:tab w:val="clear" w:pos="720"/>
          <w:tab w:val="num" w:pos="360"/>
        </w:tabs>
        <w:ind w:left="360"/>
        <w:jc w:val="both"/>
        <w:rPr>
          <w:rFonts w:ascii="Arial" w:hAnsi="Arial" w:cs="Arial"/>
          <w:szCs w:val="24"/>
        </w:rPr>
      </w:pPr>
      <w:r w:rsidRPr="00B8421A">
        <w:rPr>
          <w:rFonts w:ascii="Arial" w:hAnsi="Arial" w:cs="Arial"/>
          <w:szCs w:val="24"/>
        </w:rPr>
        <w:t xml:space="preserve">be informed of any incident related to this </w:t>
      </w:r>
      <w:r w:rsidR="003E7D70" w:rsidRPr="00B8421A">
        <w:rPr>
          <w:rFonts w:ascii="Arial" w:hAnsi="Arial" w:cs="Arial"/>
          <w:szCs w:val="24"/>
        </w:rPr>
        <w:t>Policy</w:t>
      </w:r>
      <w:r w:rsidRPr="00B8421A">
        <w:rPr>
          <w:rFonts w:ascii="Arial" w:hAnsi="Arial" w:cs="Arial"/>
          <w:szCs w:val="24"/>
        </w:rPr>
        <w:t xml:space="preserve"> which could directly affect their child</w:t>
      </w:r>
      <w:r w:rsidR="00AD6C2E" w:rsidRPr="00B8421A">
        <w:rPr>
          <w:rFonts w:ascii="Arial" w:hAnsi="Arial" w:cs="Arial"/>
          <w:szCs w:val="24"/>
        </w:rPr>
        <w:t>.</w:t>
      </w:r>
    </w:p>
    <w:p w:rsidR="00CA75A8" w:rsidRPr="00B8421A" w:rsidRDefault="00CA75A8" w:rsidP="00B8421A">
      <w:pPr>
        <w:jc w:val="both"/>
        <w:rPr>
          <w:rFonts w:ascii="Arial" w:hAnsi="Arial" w:cs="Arial"/>
          <w:szCs w:val="24"/>
        </w:rPr>
      </w:pPr>
      <w:r w:rsidRPr="00B8421A">
        <w:rPr>
          <w:rFonts w:ascii="Arial" w:hAnsi="Arial" w:cs="Arial"/>
          <w:szCs w:val="24"/>
        </w:rPr>
        <w:lastRenderedPageBreak/>
        <w:t>Our school staff will:</w:t>
      </w:r>
    </w:p>
    <w:p w:rsidR="00CA75A8" w:rsidRPr="00B8421A" w:rsidRDefault="00CA75A8" w:rsidP="00B8421A">
      <w:pPr>
        <w:jc w:val="both"/>
        <w:rPr>
          <w:rFonts w:ascii="Arial" w:hAnsi="Arial" w:cs="Arial"/>
          <w:szCs w:val="24"/>
        </w:rPr>
      </w:pPr>
    </w:p>
    <w:p w:rsidR="00CA75A8" w:rsidRPr="00B8421A" w:rsidRDefault="00CA75A8" w:rsidP="005610F4">
      <w:pPr>
        <w:numPr>
          <w:ilvl w:val="0"/>
          <w:numId w:val="10"/>
        </w:numPr>
        <w:ind w:left="360"/>
        <w:jc w:val="both"/>
        <w:rPr>
          <w:rFonts w:ascii="Arial" w:hAnsi="Arial" w:cs="Arial"/>
          <w:szCs w:val="24"/>
        </w:rPr>
      </w:pPr>
      <w:r w:rsidRPr="00B8421A">
        <w:rPr>
          <w:rFonts w:ascii="Arial" w:hAnsi="Arial" w:cs="Arial"/>
          <w:szCs w:val="24"/>
        </w:rPr>
        <w:t xml:space="preserve">be involved in the development of the </w:t>
      </w:r>
      <w:r w:rsidR="003E7D70" w:rsidRPr="00B8421A">
        <w:rPr>
          <w:rFonts w:ascii="Arial" w:hAnsi="Arial" w:cs="Arial"/>
          <w:szCs w:val="24"/>
        </w:rPr>
        <w:t>Policy</w:t>
      </w:r>
      <w:r w:rsidR="00B01514">
        <w:rPr>
          <w:rFonts w:ascii="Arial" w:hAnsi="Arial" w:cs="Arial"/>
          <w:szCs w:val="24"/>
        </w:rPr>
        <w:t>;</w:t>
      </w:r>
    </w:p>
    <w:p w:rsidR="00CA75A8" w:rsidRPr="00B8421A" w:rsidRDefault="00CA75A8" w:rsidP="005610F4">
      <w:pPr>
        <w:numPr>
          <w:ilvl w:val="0"/>
          <w:numId w:val="6"/>
        </w:numPr>
        <w:tabs>
          <w:tab w:val="clear" w:pos="720"/>
          <w:tab w:val="num" w:pos="360"/>
        </w:tabs>
        <w:ind w:left="360"/>
        <w:jc w:val="both"/>
        <w:rPr>
          <w:rFonts w:ascii="Arial" w:hAnsi="Arial" w:cs="Arial"/>
          <w:szCs w:val="24"/>
        </w:rPr>
      </w:pPr>
      <w:r w:rsidRPr="00B8421A">
        <w:rPr>
          <w:rFonts w:ascii="Arial" w:hAnsi="Arial" w:cs="Arial"/>
          <w:szCs w:val="24"/>
        </w:rPr>
        <w:t xml:space="preserve">be fully aware of  the Equality </w:t>
      </w:r>
      <w:r w:rsidR="003E7D70" w:rsidRPr="00B8421A">
        <w:rPr>
          <w:rFonts w:ascii="Arial" w:hAnsi="Arial" w:cs="Arial"/>
          <w:szCs w:val="24"/>
        </w:rPr>
        <w:t>Policy</w:t>
      </w:r>
      <w:r w:rsidRPr="00B8421A">
        <w:rPr>
          <w:rFonts w:ascii="Arial" w:hAnsi="Arial" w:cs="Arial"/>
          <w:szCs w:val="24"/>
        </w:rPr>
        <w:t xml:space="preserve"> and how it relates to them</w:t>
      </w:r>
      <w:r w:rsidR="00B01514">
        <w:rPr>
          <w:rFonts w:ascii="Arial" w:hAnsi="Arial" w:cs="Arial"/>
          <w:szCs w:val="24"/>
        </w:rPr>
        <w:t>;</w:t>
      </w:r>
    </w:p>
    <w:p w:rsidR="00CA75A8" w:rsidRPr="00B8421A" w:rsidRDefault="00CA75A8" w:rsidP="005610F4">
      <w:pPr>
        <w:numPr>
          <w:ilvl w:val="0"/>
          <w:numId w:val="6"/>
        </w:numPr>
        <w:tabs>
          <w:tab w:val="clear" w:pos="720"/>
          <w:tab w:val="num" w:pos="360"/>
        </w:tabs>
        <w:ind w:left="360"/>
        <w:jc w:val="both"/>
        <w:rPr>
          <w:rFonts w:ascii="Arial" w:hAnsi="Arial" w:cs="Arial"/>
          <w:szCs w:val="24"/>
        </w:rPr>
      </w:pPr>
      <w:r w:rsidRPr="00B8421A">
        <w:rPr>
          <w:rFonts w:ascii="Arial" w:hAnsi="Arial" w:cs="Arial"/>
          <w:szCs w:val="24"/>
        </w:rPr>
        <w:t xml:space="preserve">understand that this is a whole school issue and support the Equality </w:t>
      </w:r>
      <w:r w:rsidR="003E7D70" w:rsidRPr="00B8421A">
        <w:rPr>
          <w:rFonts w:ascii="Arial" w:hAnsi="Arial" w:cs="Arial"/>
          <w:szCs w:val="24"/>
        </w:rPr>
        <w:t>Policy</w:t>
      </w:r>
      <w:r w:rsidR="00B01514">
        <w:rPr>
          <w:rFonts w:ascii="Arial" w:hAnsi="Arial" w:cs="Arial"/>
          <w:szCs w:val="24"/>
        </w:rPr>
        <w:t>;</w:t>
      </w:r>
    </w:p>
    <w:p w:rsidR="00CA75A8" w:rsidRPr="00B8421A" w:rsidRDefault="00CA75A8" w:rsidP="005610F4">
      <w:pPr>
        <w:numPr>
          <w:ilvl w:val="0"/>
          <w:numId w:val="6"/>
        </w:numPr>
        <w:tabs>
          <w:tab w:val="clear" w:pos="720"/>
          <w:tab w:val="num" w:pos="360"/>
        </w:tabs>
        <w:ind w:left="360"/>
        <w:jc w:val="both"/>
        <w:rPr>
          <w:rFonts w:ascii="Arial" w:hAnsi="Arial" w:cs="Arial"/>
          <w:szCs w:val="24"/>
        </w:rPr>
      </w:pPr>
      <w:r w:rsidRPr="00B8421A">
        <w:rPr>
          <w:rFonts w:ascii="Arial" w:hAnsi="Arial" w:cs="Arial"/>
          <w:szCs w:val="24"/>
        </w:rPr>
        <w:t>make known any queries or training requirements</w:t>
      </w:r>
      <w:r w:rsidR="00AD6C2E" w:rsidRPr="00B8421A">
        <w:rPr>
          <w:rFonts w:ascii="Arial" w:hAnsi="Arial" w:cs="Arial"/>
          <w:szCs w:val="24"/>
        </w:rPr>
        <w:t>.</w:t>
      </w:r>
    </w:p>
    <w:p w:rsidR="001D26B8" w:rsidRPr="00B8421A" w:rsidRDefault="001D26B8" w:rsidP="00B8421A">
      <w:pPr>
        <w:jc w:val="both"/>
        <w:rPr>
          <w:rFonts w:ascii="Arial" w:hAnsi="Arial" w:cs="Arial"/>
          <w:szCs w:val="24"/>
        </w:rPr>
      </w:pPr>
    </w:p>
    <w:p w:rsidR="001D26B8" w:rsidRPr="00B8421A" w:rsidRDefault="001D26B8" w:rsidP="00B8421A">
      <w:pPr>
        <w:jc w:val="both"/>
        <w:rPr>
          <w:rFonts w:ascii="Arial" w:hAnsi="Arial" w:cs="Arial"/>
          <w:szCs w:val="24"/>
        </w:rPr>
      </w:pPr>
      <w:r w:rsidRPr="00B8421A">
        <w:rPr>
          <w:rFonts w:ascii="Arial" w:hAnsi="Arial" w:cs="Arial"/>
          <w:szCs w:val="24"/>
        </w:rPr>
        <w:t>Relevant voluntary or community groups and partner agencies will:</w:t>
      </w:r>
    </w:p>
    <w:p w:rsidR="001D26B8" w:rsidRPr="00B8421A" w:rsidRDefault="001D26B8" w:rsidP="00B8421A">
      <w:pPr>
        <w:jc w:val="both"/>
        <w:rPr>
          <w:rFonts w:ascii="Arial" w:hAnsi="Arial" w:cs="Arial"/>
          <w:szCs w:val="24"/>
        </w:rPr>
      </w:pPr>
    </w:p>
    <w:p w:rsidR="001D26B8" w:rsidRPr="00B8421A" w:rsidRDefault="00B01514" w:rsidP="005610F4">
      <w:pPr>
        <w:numPr>
          <w:ilvl w:val="0"/>
          <w:numId w:val="13"/>
        </w:numPr>
        <w:jc w:val="both"/>
        <w:rPr>
          <w:rFonts w:ascii="Arial" w:hAnsi="Arial" w:cs="Arial"/>
          <w:szCs w:val="24"/>
        </w:rPr>
      </w:pPr>
      <w:r>
        <w:rPr>
          <w:rFonts w:ascii="Arial" w:hAnsi="Arial" w:cs="Arial"/>
          <w:szCs w:val="24"/>
        </w:rPr>
        <w:t>b</w:t>
      </w:r>
      <w:r w:rsidR="001D26B8" w:rsidRPr="00B8421A">
        <w:rPr>
          <w:rFonts w:ascii="Arial" w:hAnsi="Arial" w:cs="Arial"/>
          <w:szCs w:val="24"/>
        </w:rPr>
        <w:t xml:space="preserve">e involved in the development of the </w:t>
      </w:r>
      <w:r w:rsidR="003E7D70" w:rsidRPr="00B8421A">
        <w:rPr>
          <w:rFonts w:ascii="Arial" w:hAnsi="Arial" w:cs="Arial"/>
          <w:szCs w:val="24"/>
        </w:rPr>
        <w:t>Policy</w:t>
      </w:r>
      <w:r>
        <w:rPr>
          <w:rFonts w:ascii="Arial" w:hAnsi="Arial" w:cs="Arial"/>
          <w:szCs w:val="24"/>
        </w:rPr>
        <w:t>;</w:t>
      </w:r>
    </w:p>
    <w:p w:rsidR="001D26B8" w:rsidRPr="00B8421A" w:rsidRDefault="00B01514" w:rsidP="005610F4">
      <w:pPr>
        <w:numPr>
          <w:ilvl w:val="0"/>
          <w:numId w:val="13"/>
        </w:numPr>
        <w:jc w:val="both"/>
        <w:rPr>
          <w:rFonts w:ascii="Arial" w:hAnsi="Arial" w:cs="Arial"/>
          <w:szCs w:val="24"/>
        </w:rPr>
      </w:pPr>
      <w:r>
        <w:rPr>
          <w:rFonts w:ascii="Arial" w:hAnsi="Arial" w:cs="Arial"/>
          <w:szCs w:val="24"/>
        </w:rPr>
        <w:t>b</w:t>
      </w:r>
      <w:r w:rsidR="001D26B8" w:rsidRPr="00B8421A">
        <w:rPr>
          <w:rFonts w:ascii="Arial" w:hAnsi="Arial" w:cs="Arial"/>
          <w:szCs w:val="24"/>
        </w:rPr>
        <w:t xml:space="preserve">e encouraged to support the </w:t>
      </w:r>
      <w:r w:rsidR="003E7D70" w:rsidRPr="00B8421A">
        <w:rPr>
          <w:rFonts w:ascii="Arial" w:hAnsi="Arial" w:cs="Arial"/>
          <w:szCs w:val="24"/>
        </w:rPr>
        <w:t>Policy</w:t>
      </w:r>
      <w:r>
        <w:rPr>
          <w:rFonts w:ascii="Arial" w:hAnsi="Arial" w:cs="Arial"/>
          <w:szCs w:val="24"/>
        </w:rPr>
        <w:t>;</w:t>
      </w:r>
    </w:p>
    <w:p w:rsidR="00CA75A8" w:rsidRPr="003368EA" w:rsidRDefault="00B01514" w:rsidP="005610F4">
      <w:pPr>
        <w:numPr>
          <w:ilvl w:val="0"/>
          <w:numId w:val="13"/>
        </w:numPr>
        <w:jc w:val="both"/>
        <w:rPr>
          <w:rFonts w:ascii="Arial" w:hAnsi="Arial" w:cs="Arial"/>
          <w:szCs w:val="24"/>
        </w:rPr>
      </w:pPr>
      <w:r>
        <w:rPr>
          <w:rFonts w:ascii="Arial" w:hAnsi="Arial" w:cs="Arial"/>
          <w:szCs w:val="24"/>
        </w:rPr>
        <w:t>b</w:t>
      </w:r>
      <w:r w:rsidR="001D26B8" w:rsidRPr="00B8421A">
        <w:rPr>
          <w:rFonts w:ascii="Arial" w:hAnsi="Arial" w:cs="Arial"/>
          <w:szCs w:val="24"/>
        </w:rPr>
        <w:t xml:space="preserve">e encouraged to attend any relevant meetings and activities related to the </w:t>
      </w:r>
      <w:r w:rsidR="003E7D70" w:rsidRPr="00B8421A">
        <w:rPr>
          <w:rFonts w:ascii="Arial" w:hAnsi="Arial" w:cs="Arial"/>
          <w:szCs w:val="24"/>
        </w:rPr>
        <w:t>Policy</w:t>
      </w:r>
      <w:r w:rsidR="00AD6C2E" w:rsidRPr="00B8421A">
        <w:rPr>
          <w:rFonts w:ascii="Arial" w:hAnsi="Arial" w:cs="Arial"/>
          <w:szCs w:val="24"/>
        </w:rPr>
        <w:t>.</w:t>
      </w:r>
    </w:p>
    <w:p w:rsidR="001D26B8" w:rsidRPr="00B8421A" w:rsidRDefault="001D26B8" w:rsidP="00B8421A">
      <w:pPr>
        <w:pStyle w:val="Default"/>
        <w:jc w:val="both"/>
        <w:rPr>
          <w:b/>
          <w:bCs/>
        </w:rPr>
      </w:pPr>
    </w:p>
    <w:p w:rsidR="00B8421A" w:rsidRPr="00B01514" w:rsidRDefault="00B8421A" w:rsidP="00B8421A">
      <w:pPr>
        <w:tabs>
          <w:tab w:val="left" w:pos="-720"/>
        </w:tabs>
        <w:suppressAutoHyphens/>
        <w:jc w:val="both"/>
        <w:rPr>
          <w:rFonts w:ascii="Arial" w:hAnsi="Arial" w:cs="Arial"/>
          <w:b/>
          <w:spacing w:val="-3"/>
          <w:sz w:val="36"/>
          <w:szCs w:val="36"/>
        </w:rPr>
      </w:pPr>
      <w:r w:rsidRPr="00B01514">
        <w:rPr>
          <w:rFonts w:ascii="Arial" w:hAnsi="Arial" w:cs="Arial"/>
          <w:b/>
          <w:spacing w:val="-3"/>
          <w:sz w:val="36"/>
          <w:szCs w:val="36"/>
        </w:rPr>
        <w:t>Tackling discrimination</w:t>
      </w:r>
    </w:p>
    <w:p w:rsidR="00B8421A" w:rsidRPr="00B8421A" w:rsidRDefault="00B8421A" w:rsidP="00B8421A">
      <w:pPr>
        <w:tabs>
          <w:tab w:val="left" w:pos="-720"/>
        </w:tabs>
        <w:suppressAutoHyphens/>
        <w:jc w:val="both"/>
        <w:rPr>
          <w:rFonts w:ascii="Arial" w:hAnsi="Arial" w:cs="Arial"/>
          <w:spacing w:val="-3"/>
          <w:szCs w:val="24"/>
        </w:rPr>
      </w:pPr>
    </w:p>
    <w:p w:rsidR="00B8421A" w:rsidRPr="00B8421A" w:rsidRDefault="00B8421A" w:rsidP="00B8421A">
      <w:pPr>
        <w:tabs>
          <w:tab w:val="left" w:pos="-720"/>
        </w:tabs>
        <w:suppressAutoHyphens/>
        <w:jc w:val="both"/>
        <w:rPr>
          <w:rFonts w:ascii="Arial" w:hAnsi="Arial" w:cs="Arial"/>
          <w:spacing w:val="-3"/>
          <w:szCs w:val="24"/>
        </w:rPr>
      </w:pPr>
      <w:r w:rsidRPr="00B8421A">
        <w:rPr>
          <w:rFonts w:ascii="Arial" w:hAnsi="Arial" w:cs="Arial"/>
          <w:spacing w:val="-3"/>
          <w:szCs w:val="24"/>
        </w:rPr>
        <w:t xml:space="preserve">Harassment on account of ethnicity, gender, disability or sexual orientation is unacceptable and is not tolerated within the school environment.  </w:t>
      </w:r>
    </w:p>
    <w:p w:rsidR="00B8421A" w:rsidRPr="00B8421A" w:rsidRDefault="00B8421A" w:rsidP="00B8421A">
      <w:pPr>
        <w:tabs>
          <w:tab w:val="left" w:pos="-720"/>
        </w:tabs>
        <w:suppressAutoHyphens/>
        <w:jc w:val="both"/>
        <w:rPr>
          <w:rFonts w:ascii="Arial" w:hAnsi="Arial" w:cs="Arial"/>
          <w:spacing w:val="-3"/>
          <w:szCs w:val="24"/>
        </w:rPr>
      </w:pPr>
    </w:p>
    <w:p w:rsidR="00B8421A" w:rsidRPr="00B8421A" w:rsidRDefault="00B8421A" w:rsidP="00B8421A">
      <w:pPr>
        <w:jc w:val="both"/>
        <w:rPr>
          <w:rFonts w:ascii="Arial" w:hAnsi="Arial" w:cs="Arial"/>
          <w:spacing w:val="-3"/>
          <w:szCs w:val="24"/>
        </w:rPr>
      </w:pPr>
      <w:r w:rsidRPr="00B8421A">
        <w:rPr>
          <w:rFonts w:ascii="Arial" w:hAnsi="Arial" w:cs="Arial"/>
          <w:szCs w:val="24"/>
        </w:rPr>
        <w:t>All staff are expected to deal with any discriminatory incidents that may occur. They are expected to know how to identify and challenge prejudice and stereotyping and to support the full range of diverse needs according to a pupil’s individual circumstances.</w:t>
      </w:r>
      <w:r w:rsidRPr="00B8421A">
        <w:rPr>
          <w:rFonts w:ascii="Arial" w:hAnsi="Arial" w:cs="Arial"/>
          <w:spacing w:val="-3"/>
          <w:szCs w:val="24"/>
        </w:rPr>
        <w:t xml:space="preserve">  </w:t>
      </w:r>
    </w:p>
    <w:p w:rsidR="00B8421A" w:rsidRPr="00B8421A" w:rsidRDefault="00B8421A" w:rsidP="00B8421A">
      <w:pPr>
        <w:tabs>
          <w:tab w:val="left" w:pos="-720"/>
        </w:tabs>
        <w:suppressAutoHyphens/>
        <w:jc w:val="both"/>
        <w:rPr>
          <w:rFonts w:ascii="Arial" w:hAnsi="Arial" w:cs="Arial"/>
          <w:spacing w:val="-3"/>
          <w:szCs w:val="24"/>
        </w:rPr>
      </w:pPr>
    </w:p>
    <w:p w:rsidR="00B8421A" w:rsidRPr="00B8421A" w:rsidRDefault="00B8421A" w:rsidP="00B8421A">
      <w:pPr>
        <w:tabs>
          <w:tab w:val="left" w:pos="-720"/>
        </w:tabs>
        <w:suppressAutoHyphens/>
        <w:jc w:val="both"/>
        <w:rPr>
          <w:rFonts w:ascii="Arial" w:hAnsi="Arial" w:cs="Arial"/>
          <w:spacing w:val="-3"/>
          <w:szCs w:val="24"/>
        </w:rPr>
      </w:pPr>
      <w:r w:rsidRPr="00B8421A">
        <w:rPr>
          <w:rFonts w:ascii="Arial" w:hAnsi="Arial" w:cs="Arial"/>
          <w:spacing w:val="-3"/>
          <w:szCs w:val="24"/>
        </w:rPr>
        <w:t xml:space="preserve">Racist and homophobic incidents and other incidents of harassment or bullying are dealt with by the member of staff present, escalating to a Head of Faculty/Head of </w:t>
      </w:r>
      <w:r w:rsidR="00B01514">
        <w:rPr>
          <w:rFonts w:ascii="Arial" w:hAnsi="Arial" w:cs="Arial"/>
          <w:spacing w:val="-3"/>
          <w:szCs w:val="24"/>
        </w:rPr>
        <w:t>Year</w:t>
      </w:r>
      <w:r w:rsidRPr="00B8421A">
        <w:rPr>
          <w:rFonts w:ascii="Arial" w:hAnsi="Arial" w:cs="Arial"/>
          <w:spacing w:val="-3"/>
          <w:szCs w:val="24"/>
        </w:rPr>
        <w:t xml:space="preserve"> / SLT or Head</w:t>
      </w:r>
      <w:r w:rsidR="00B01514">
        <w:rPr>
          <w:rFonts w:ascii="Arial" w:hAnsi="Arial" w:cs="Arial"/>
          <w:spacing w:val="-3"/>
          <w:szCs w:val="24"/>
        </w:rPr>
        <w:t xml:space="preserve"> T</w:t>
      </w:r>
      <w:r w:rsidRPr="00B8421A">
        <w:rPr>
          <w:rFonts w:ascii="Arial" w:hAnsi="Arial" w:cs="Arial"/>
          <w:spacing w:val="-3"/>
          <w:szCs w:val="24"/>
        </w:rPr>
        <w:t>eacher where necessary. All incidents are reported to the Head</w:t>
      </w:r>
      <w:r w:rsidR="00B01514">
        <w:rPr>
          <w:rFonts w:ascii="Arial" w:hAnsi="Arial" w:cs="Arial"/>
          <w:spacing w:val="-3"/>
          <w:szCs w:val="24"/>
        </w:rPr>
        <w:t xml:space="preserve"> T</w:t>
      </w:r>
      <w:r w:rsidRPr="00B8421A">
        <w:rPr>
          <w:rFonts w:ascii="Arial" w:hAnsi="Arial" w:cs="Arial"/>
          <w:spacing w:val="-3"/>
          <w:szCs w:val="24"/>
        </w:rPr>
        <w:t>eacher and racist incidents are reported to the board of directors on a regular basis.</w:t>
      </w:r>
    </w:p>
    <w:p w:rsidR="00B8421A" w:rsidRPr="00B8421A" w:rsidRDefault="00B8421A" w:rsidP="00B8421A">
      <w:pPr>
        <w:tabs>
          <w:tab w:val="left" w:pos="-720"/>
        </w:tabs>
        <w:suppressAutoHyphens/>
        <w:jc w:val="both"/>
        <w:rPr>
          <w:rFonts w:ascii="Arial" w:hAnsi="Arial" w:cs="Arial"/>
          <w:spacing w:val="-3"/>
          <w:szCs w:val="24"/>
        </w:rPr>
      </w:pPr>
    </w:p>
    <w:p w:rsidR="00B8421A" w:rsidRPr="00B01514" w:rsidRDefault="00B8421A" w:rsidP="00B8421A">
      <w:pPr>
        <w:tabs>
          <w:tab w:val="left" w:pos="-720"/>
        </w:tabs>
        <w:suppressAutoHyphens/>
        <w:jc w:val="both"/>
        <w:rPr>
          <w:rFonts w:ascii="Arial" w:hAnsi="Arial" w:cs="Arial"/>
          <w:b/>
          <w:spacing w:val="-3"/>
          <w:sz w:val="36"/>
          <w:szCs w:val="36"/>
        </w:rPr>
      </w:pPr>
      <w:r w:rsidRPr="00B01514">
        <w:rPr>
          <w:rFonts w:ascii="Arial" w:hAnsi="Arial" w:cs="Arial"/>
          <w:b/>
          <w:spacing w:val="-3"/>
          <w:sz w:val="36"/>
          <w:szCs w:val="36"/>
        </w:rPr>
        <w:t>What is a discriminatory incident?</w:t>
      </w:r>
    </w:p>
    <w:p w:rsidR="00B8421A" w:rsidRPr="00B8421A" w:rsidRDefault="00B8421A" w:rsidP="00B8421A">
      <w:pPr>
        <w:tabs>
          <w:tab w:val="left" w:pos="-720"/>
        </w:tabs>
        <w:suppressAutoHyphens/>
        <w:jc w:val="both"/>
        <w:rPr>
          <w:rFonts w:ascii="Arial" w:hAnsi="Arial" w:cs="Arial"/>
          <w:spacing w:val="-3"/>
          <w:szCs w:val="24"/>
        </w:rPr>
      </w:pPr>
    </w:p>
    <w:p w:rsidR="00B8421A" w:rsidRPr="00B8421A" w:rsidRDefault="00B8421A" w:rsidP="00B8421A">
      <w:pPr>
        <w:pStyle w:val="Default"/>
        <w:jc w:val="both"/>
        <w:rPr>
          <w:b/>
          <w:bCs/>
          <w:highlight w:val="yellow"/>
        </w:rPr>
      </w:pPr>
      <w:r w:rsidRPr="00B8421A">
        <w:rPr>
          <w:spacing w:val="-3"/>
        </w:rPr>
        <w:t>Harassment on grounds of ethnicity, gender, disability, sexual orientation or other factors such as socio-economic status, can take many forms including verbal or physical abuse, name calling, exclusion from groups and games, unwanted looks or comments, jokes and graffiti.</w:t>
      </w:r>
    </w:p>
    <w:p w:rsidR="00B8421A" w:rsidRPr="00B8421A" w:rsidRDefault="00B8421A" w:rsidP="00B8421A">
      <w:pPr>
        <w:pStyle w:val="Default"/>
        <w:jc w:val="both"/>
        <w:rPr>
          <w:b/>
          <w:bCs/>
          <w:highlight w:val="yellow"/>
        </w:rPr>
      </w:pPr>
    </w:p>
    <w:p w:rsidR="00B8421A" w:rsidRPr="00B8421A" w:rsidRDefault="00B8421A" w:rsidP="00B8421A">
      <w:pPr>
        <w:pStyle w:val="Default"/>
        <w:jc w:val="both"/>
        <w:rPr>
          <w:bCs/>
        </w:rPr>
      </w:pPr>
      <w:r w:rsidRPr="00B8421A">
        <w:rPr>
          <w:bCs/>
        </w:rPr>
        <w:t>A racist incident is defined by the Stephen Lawrence Inquiry Report (1999) as:</w:t>
      </w:r>
    </w:p>
    <w:p w:rsidR="00B8421A" w:rsidRPr="00B8421A" w:rsidRDefault="00B8421A" w:rsidP="00B8421A">
      <w:pPr>
        <w:pStyle w:val="Default"/>
        <w:jc w:val="both"/>
      </w:pPr>
      <w:r w:rsidRPr="00B8421A">
        <w:t>‘any incident which is perceived to be racist by the victim or any other person’.</w:t>
      </w:r>
    </w:p>
    <w:p w:rsidR="00B8421A" w:rsidRPr="00B8421A" w:rsidRDefault="00B8421A" w:rsidP="00B8421A">
      <w:pPr>
        <w:tabs>
          <w:tab w:val="left" w:pos="-720"/>
        </w:tabs>
        <w:suppressAutoHyphens/>
        <w:jc w:val="both"/>
        <w:rPr>
          <w:rFonts w:ascii="Arial" w:hAnsi="Arial" w:cs="Arial"/>
          <w:spacing w:val="-3"/>
          <w:szCs w:val="24"/>
        </w:rPr>
      </w:pPr>
    </w:p>
    <w:p w:rsidR="00B8421A" w:rsidRPr="00B01514" w:rsidRDefault="00B8421A" w:rsidP="00B8421A">
      <w:pPr>
        <w:tabs>
          <w:tab w:val="left" w:pos="-720"/>
        </w:tabs>
        <w:suppressAutoHyphens/>
        <w:jc w:val="both"/>
        <w:rPr>
          <w:rFonts w:ascii="Arial" w:hAnsi="Arial" w:cs="Arial"/>
          <w:b/>
          <w:spacing w:val="-3"/>
          <w:sz w:val="36"/>
          <w:szCs w:val="36"/>
        </w:rPr>
      </w:pPr>
      <w:r w:rsidRPr="00B01514">
        <w:rPr>
          <w:rFonts w:ascii="Arial" w:hAnsi="Arial" w:cs="Arial"/>
          <w:b/>
          <w:spacing w:val="-3"/>
          <w:sz w:val="36"/>
          <w:szCs w:val="36"/>
        </w:rPr>
        <w:t>Types of discriminatory incident</w:t>
      </w:r>
    </w:p>
    <w:p w:rsidR="00B8421A" w:rsidRPr="00B8421A" w:rsidRDefault="00B8421A" w:rsidP="00B8421A">
      <w:pPr>
        <w:tabs>
          <w:tab w:val="left" w:pos="-720"/>
        </w:tabs>
        <w:suppressAutoHyphens/>
        <w:jc w:val="both"/>
        <w:rPr>
          <w:rFonts w:ascii="Arial" w:hAnsi="Arial" w:cs="Arial"/>
          <w:spacing w:val="-3"/>
          <w:szCs w:val="24"/>
        </w:rPr>
      </w:pPr>
    </w:p>
    <w:p w:rsidR="00B8421A" w:rsidRPr="00B8421A" w:rsidRDefault="00B8421A" w:rsidP="00B8421A">
      <w:pPr>
        <w:pStyle w:val="Default"/>
        <w:jc w:val="both"/>
      </w:pPr>
      <w:r w:rsidRPr="00B8421A">
        <w:t xml:space="preserve">Types of discriminatory incidents that can occur are: </w:t>
      </w:r>
    </w:p>
    <w:p w:rsidR="00B8421A" w:rsidRPr="00B8421A" w:rsidRDefault="00B8421A" w:rsidP="00B8421A">
      <w:pPr>
        <w:pStyle w:val="Default"/>
        <w:jc w:val="both"/>
      </w:pPr>
    </w:p>
    <w:p w:rsidR="00B8421A" w:rsidRPr="00B8421A" w:rsidRDefault="00B01514" w:rsidP="005610F4">
      <w:pPr>
        <w:pStyle w:val="Default"/>
        <w:numPr>
          <w:ilvl w:val="0"/>
          <w:numId w:val="17"/>
        </w:numPr>
        <w:jc w:val="both"/>
      </w:pPr>
      <w:r>
        <w:t>p</w:t>
      </w:r>
      <w:r w:rsidR="00B8421A" w:rsidRPr="00B8421A">
        <w:t>hysical assault against a person or group because of their colour, ethnicity, nationality, disability, sexual orientation or gender;</w:t>
      </w:r>
    </w:p>
    <w:p w:rsidR="00B8421A" w:rsidRPr="00B8421A" w:rsidRDefault="00B01514" w:rsidP="005610F4">
      <w:pPr>
        <w:pStyle w:val="Default"/>
        <w:numPr>
          <w:ilvl w:val="0"/>
          <w:numId w:val="17"/>
        </w:numPr>
        <w:jc w:val="both"/>
      </w:pPr>
      <w:r>
        <w:t>u</w:t>
      </w:r>
      <w:r w:rsidR="00B8421A" w:rsidRPr="00B8421A">
        <w:t>se of derogatory names, insults and jokes;</w:t>
      </w:r>
    </w:p>
    <w:p w:rsidR="00B8421A" w:rsidRPr="00B8421A" w:rsidRDefault="00B01514" w:rsidP="005610F4">
      <w:pPr>
        <w:pStyle w:val="Default"/>
        <w:numPr>
          <w:ilvl w:val="0"/>
          <w:numId w:val="17"/>
        </w:numPr>
        <w:jc w:val="both"/>
      </w:pPr>
      <w:r>
        <w:t>r</w:t>
      </w:r>
      <w:r w:rsidR="00B8421A" w:rsidRPr="00B8421A">
        <w:t>acist, sexist, homophobic or discriminatory graffiti;</w:t>
      </w:r>
    </w:p>
    <w:p w:rsidR="00B8421A" w:rsidRPr="00B8421A" w:rsidRDefault="00B01514" w:rsidP="005610F4">
      <w:pPr>
        <w:pStyle w:val="Default"/>
        <w:numPr>
          <w:ilvl w:val="0"/>
          <w:numId w:val="17"/>
        </w:numPr>
        <w:jc w:val="both"/>
      </w:pPr>
      <w:r>
        <w:t>p</w:t>
      </w:r>
      <w:r w:rsidR="00B8421A" w:rsidRPr="00B8421A">
        <w:t>rovocative behaviour such as wearing racist, sexist, homophobic or discriminatory badges or insignia;</w:t>
      </w:r>
    </w:p>
    <w:p w:rsidR="00B8421A" w:rsidRPr="00B8421A" w:rsidRDefault="00B01514" w:rsidP="005610F4">
      <w:pPr>
        <w:pStyle w:val="Default"/>
        <w:numPr>
          <w:ilvl w:val="0"/>
          <w:numId w:val="17"/>
        </w:numPr>
        <w:jc w:val="both"/>
      </w:pPr>
      <w:r>
        <w:t>b</w:t>
      </w:r>
      <w:r w:rsidR="00B8421A" w:rsidRPr="00B8421A">
        <w:t>ringing discriminatory material into school;</w:t>
      </w:r>
    </w:p>
    <w:p w:rsidR="00B8421A" w:rsidRPr="00B8421A" w:rsidRDefault="00B01514" w:rsidP="005610F4">
      <w:pPr>
        <w:pStyle w:val="Default"/>
        <w:numPr>
          <w:ilvl w:val="0"/>
          <w:numId w:val="17"/>
        </w:numPr>
        <w:jc w:val="both"/>
      </w:pPr>
      <w:r>
        <w:t>v</w:t>
      </w:r>
      <w:r w:rsidR="00B8421A" w:rsidRPr="00B8421A">
        <w:t>erbal abuse and threats;</w:t>
      </w:r>
    </w:p>
    <w:p w:rsidR="00B8421A" w:rsidRPr="00B8421A" w:rsidRDefault="00B01514" w:rsidP="005610F4">
      <w:pPr>
        <w:pStyle w:val="Default"/>
        <w:numPr>
          <w:ilvl w:val="0"/>
          <w:numId w:val="17"/>
        </w:numPr>
        <w:jc w:val="both"/>
      </w:pPr>
      <w:r>
        <w:t>i</w:t>
      </w:r>
      <w:r w:rsidR="00B8421A" w:rsidRPr="00B8421A">
        <w:t>ncitement of others to discriminate or bully due to victim’s ethnicity, disability, gender or sexual orientation;</w:t>
      </w:r>
    </w:p>
    <w:p w:rsidR="00B8421A" w:rsidRPr="00B8421A" w:rsidRDefault="00B01514" w:rsidP="005610F4">
      <w:pPr>
        <w:pStyle w:val="Default"/>
        <w:numPr>
          <w:ilvl w:val="0"/>
          <w:numId w:val="17"/>
        </w:numPr>
        <w:jc w:val="both"/>
      </w:pPr>
      <w:r>
        <w:t>d</w:t>
      </w:r>
      <w:r w:rsidR="00B8421A" w:rsidRPr="00B8421A">
        <w:t>iscriminatory comments in the course of discussion;</w:t>
      </w:r>
    </w:p>
    <w:p w:rsidR="00B8421A" w:rsidRPr="00B8421A" w:rsidRDefault="00B01514" w:rsidP="005610F4">
      <w:pPr>
        <w:pStyle w:val="Default"/>
        <w:numPr>
          <w:ilvl w:val="0"/>
          <w:numId w:val="17"/>
        </w:numPr>
        <w:jc w:val="both"/>
      </w:pPr>
      <w:r>
        <w:lastRenderedPageBreak/>
        <w:t>a</w:t>
      </w:r>
      <w:r w:rsidR="00B8421A" w:rsidRPr="00B8421A">
        <w:t>ttempts to recruit others to discriminatory organisations and groups;</w:t>
      </w:r>
    </w:p>
    <w:p w:rsidR="00B8421A" w:rsidRPr="00B8421A" w:rsidRDefault="00B01514" w:rsidP="005610F4">
      <w:pPr>
        <w:pStyle w:val="Default"/>
        <w:numPr>
          <w:ilvl w:val="0"/>
          <w:numId w:val="17"/>
        </w:numPr>
        <w:jc w:val="both"/>
      </w:pPr>
      <w:r>
        <w:t>r</w:t>
      </w:r>
      <w:r w:rsidR="00B8421A" w:rsidRPr="00B8421A">
        <w:t>idicule of an individual for difference e.g. food, music, religion, dress etc;</w:t>
      </w:r>
    </w:p>
    <w:p w:rsidR="00B8421A" w:rsidRPr="00B8421A" w:rsidRDefault="00B01514" w:rsidP="005610F4">
      <w:pPr>
        <w:pStyle w:val="Default"/>
        <w:numPr>
          <w:ilvl w:val="0"/>
          <w:numId w:val="17"/>
        </w:numPr>
        <w:jc w:val="both"/>
      </w:pPr>
      <w:r>
        <w:t>r</w:t>
      </w:r>
      <w:r w:rsidR="00B8421A" w:rsidRPr="00B8421A">
        <w:t>efusal to co-operate with other people on grounds of ethnicity, gender, disability or sexual orientation.</w:t>
      </w:r>
    </w:p>
    <w:p w:rsidR="00B8421A" w:rsidRPr="00B01514" w:rsidRDefault="00B8421A" w:rsidP="00B8421A">
      <w:pPr>
        <w:tabs>
          <w:tab w:val="left" w:pos="-720"/>
        </w:tabs>
        <w:suppressAutoHyphens/>
        <w:jc w:val="both"/>
        <w:rPr>
          <w:rFonts w:ascii="Arial" w:hAnsi="Arial" w:cs="Arial"/>
          <w:b/>
          <w:spacing w:val="-3"/>
          <w:szCs w:val="24"/>
        </w:rPr>
      </w:pPr>
    </w:p>
    <w:p w:rsidR="00B8421A" w:rsidRPr="00B01514" w:rsidRDefault="00B8421A" w:rsidP="00B8421A">
      <w:pPr>
        <w:tabs>
          <w:tab w:val="left" w:pos="-720"/>
        </w:tabs>
        <w:suppressAutoHyphens/>
        <w:jc w:val="both"/>
        <w:rPr>
          <w:rFonts w:ascii="Arial" w:hAnsi="Arial" w:cs="Arial"/>
          <w:b/>
          <w:sz w:val="36"/>
          <w:szCs w:val="36"/>
        </w:rPr>
      </w:pPr>
      <w:r w:rsidRPr="00B01514">
        <w:rPr>
          <w:rFonts w:ascii="Arial" w:hAnsi="Arial" w:cs="Arial"/>
          <w:b/>
          <w:sz w:val="36"/>
          <w:szCs w:val="36"/>
        </w:rPr>
        <w:t>Responding to and reporting incidents</w:t>
      </w:r>
    </w:p>
    <w:p w:rsidR="00B8421A" w:rsidRPr="00B8421A" w:rsidRDefault="00B8421A" w:rsidP="00B8421A">
      <w:pPr>
        <w:tabs>
          <w:tab w:val="left" w:pos="-720"/>
        </w:tabs>
        <w:suppressAutoHyphens/>
        <w:jc w:val="both"/>
        <w:rPr>
          <w:rFonts w:ascii="Arial" w:hAnsi="Arial" w:cs="Arial"/>
          <w:szCs w:val="24"/>
        </w:rPr>
      </w:pPr>
    </w:p>
    <w:p w:rsidR="00B8421A" w:rsidRPr="00B8421A" w:rsidRDefault="00B8421A" w:rsidP="00B8421A">
      <w:pPr>
        <w:tabs>
          <w:tab w:val="left" w:pos="-720"/>
        </w:tabs>
        <w:suppressAutoHyphens/>
        <w:jc w:val="both"/>
        <w:rPr>
          <w:rFonts w:ascii="Arial" w:hAnsi="Arial" w:cs="Arial"/>
          <w:szCs w:val="24"/>
        </w:rPr>
      </w:pPr>
      <w:r w:rsidRPr="00B8421A">
        <w:rPr>
          <w:rFonts w:ascii="Arial" w:hAnsi="Arial" w:cs="Arial"/>
          <w:szCs w:val="24"/>
        </w:rPr>
        <w:t>It should be clear to pupils and staff how they report incidents. All staff of Emerson Park Academy should view dealing with incidents as vital to the well-being of the whole school.</w:t>
      </w:r>
    </w:p>
    <w:p w:rsidR="00B8421A" w:rsidRPr="00B8421A" w:rsidRDefault="00B8421A" w:rsidP="00B8421A">
      <w:pPr>
        <w:pStyle w:val="Default"/>
        <w:jc w:val="both"/>
        <w:rPr>
          <w:highlight w:val="yellow"/>
        </w:rPr>
      </w:pPr>
    </w:p>
    <w:p w:rsidR="00B8421A" w:rsidRPr="00B8421A" w:rsidRDefault="00B8421A" w:rsidP="00B8421A">
      <w:pPr>
        <w:pStyle w:val="Default"/>
        <w:jc w:val="both"/>
      </w:pPr>
      <w:r w:rsidRPr="00B8421A">
        <w:t xml:space="preserve">The procedure for responding </w:t>
      </w:r>
      <w:r w:rsidR="003368EA" w:rsidRPr="00B8421A">
        <w:t>to</w:t>
      </w:r>
      <w:r w:rsidRPr="00B8421A">
        <w:t xml:space="preserve"> and reporting such incidents is outlined below:</w:t>
      </w:r>
    </w:p>
    <w:p w:rsidR="00B8421A" w:rsidRPr="00B8421A" w:rsidRDefault="00B8421A" w:rsidP="00B8421A">
      <w:pPr>
        <w:pStyle w:val="Default"/>
        <w:jc w:val="both"/>
      </w:pPr>
    </w:p>
    <w:p w:rsidR="00B8421A" w:rsidRPr="00B8421A" w:rsidRDefault="00B8421A" w:rsidP="00B8421A">
      <w:pPr>
        <w:pStyle w:val="Default"/>
        <w:jc w:val="both"/>
      </w:pPr>
    </w:p>
    <w:p w:rsidR="00B8421A" w:rsidRPr="00B8421A" w:rsidRDefault="00856D3D" w:rsidP="00B8421A">
      <w:pPr>
        <w:pStyle w:val="Default"/>
        <w:jc w:val="both"/>
      </w:pPr>
      <w:r>
        <w:rPr>
          <w:noProof/>
        </w:rPr>
        <mc:AlternateContent>
          <mc:Choice Requires="wpc">
            <w:drawing>
              <wp:inline distT="0" distB="0" distL="0" distR="0" wp14:anchorId="545B9FB4" wp14:editId="5A0AAB6F">
                <wp:extent cx="5772150" cy="4038600"/>
                <wp:effectExtent l="0" t="0" r="0" b="0"/>
                <wp:docPr id="2" name="Canvas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 name="Text Box 4"/>
                        <wps:cNvSpPr txBox="1">
                          <a:spLocks noChangeArrowheads="1"/>
                        </wps:cNvSpPr>
                        <wps:spPr bwMode="auto">
                          <a:xfrm>
                            <a:off x="2258575" y="74054"/>
                            <a:ext cx="1209889" cy="275731"/>
                          </a:xfrm>
                          <a:prstGeom prst="rect">
                            <a:avLst/>
                          </a:prstGeom>
                          <a:solidFill>
                            <a:srgbClr val="FFFFFF"/>
                          </a:solidFill>
                          <a:ln w="9525">
                            <a:solidFill>
                              <a:srgbClr val="000000"/>
                            </a:solidFill>
                            <a:miter lim="800000"/>
                            <a:headEnd/>
                            <a:tailEnd/>
                          </a:ln>
                        </wps:spPr>
                        <wps:txbx>
                          <w:txbxContent>
                            <w:p w:rsidR="00A822A3" w:rsidRDefault="00A822A3" w:rsidP="00B8421A">
                              <w:pPr>
                                <w:jc w:val="center"/>
                                <w:rPr>
                                  <w:rFonts w:ascii="Arial" w:hAnsi="Arial" w:cs="Arial"/>
                                  <w:sz w:val="22"/>
                                  <w:szCs w:val="22"/>
                                </w:rPr>
                              </w:pPr>
                              <w:r>
                                <w:rPr>
                                  <w:rFonts w:ascii="Arial" w:hAnsi="Arial" w:cs="Arial"/>
                                  <w:sz w:val="22"/>
                                  <w:szCs w:val="22"/>
                                </w:rPr>
                                <w:t>Incident</w:t>
                              </w:r>
                            </w:p>
                          </w:txbxContent>
                        </wps:txbx>
                        <wps:bodyPr rot="0" vert="horz" wrap="square" lIns="91440" tIns="45720" rIns="91440" bIns="45720" anchor="t" anchorCtr="0" upright="1">
                          <a:noAutofit/>
                        </wps:bodyPr>
                      </wps:wsp>
                      <wps:wsp>
                        <wps:cNvPr id="30" name="AutoShape 5"/>
                        <wps:cNvSpPr>
                          <a:spLocks noChangeArrowheads="1"/>
                        </wps:cNvSpPr>
                        <wps:spPr bwMode="auto">
                          <a:xfrm>
                            <a:off x="2744627" y="388387"/>
                            <a:ext cx="190621" cy="255248"/>
                          </a:xfrm>
                          <a:prstGeom prst="downArrow">
                            <a:avLst>
                              <a:gd name="adj1" fmla="val 50000"/>
                              <a:gd name="adj2" fmla="val 33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6"/>
                        <wps:cNvSpPr txBox="1">
                          <a:spLocks noChangeArrowheads="1"/>
                        </wps:cNvSpPr>
                        <wps:spPr bwMode="auto">
                          <a:xfrm>
                            <a:off x="1230060" y="683654"/>
                            <a:ext cx="3324044" cy="964172"/>
                          </a:xfrm>
                          <a:prstGeom prst="rect">
                            <a:avLst/>
                          </a:prstGeom>
                          <a:solidFill>
                            <a:srgbClr val="FFFFFF"/>
                          </a:solidFill>
                          <a:ln w="9525">
                            <a:solidFill>
                              <a:srgbClr val="000000"/>
                            </a:solidFill>
                            <a:miter lim="800000"/>
                            <a:headEnd/>
                            <a:tailEnd/>
                          </a:ln>
                        </wps:spPr>
                        <wps:txbx>
                          <w:txbxContent>
                            <w:p w:rsidR="00A822A3" w:rsidRDefault="00A822A3" w:rsidP="00B8421A">
                              <w:pPr>
                                <w:jc w:val="center"/>
                                <w:rPr>
                                  <w:rFonts w:ascii="Arial" w:hAnsi="Arial" w:cs="Arial"/>
                                  <w:sz w:val="22"/>
                                  <w:szCs w:val="22"/>
                                </w:rPr>
                              </w:pPr>
                              <w:r>
                                <w:rPr>
                                  <w:rFonts w:ascii="Arial" w:hAnsi="Arial" w:cs="Arial"/>
                                  <w:sz w:val="22"/>
                                  <w:szCs w:val="22"/>
                                </w:rPr>
                                <w:t>Member of staff to investigate further (if incident reported) or challenge behaviour immediately.</w:t>
                              </w:r>
                            </w:p>
                            <w:p w:rsidR="00A822A3" w:rsidRDefault="00A822A3" w:rsidP="00B8421A">
                              <w:pPr>
                                <w:jc w:val="center"/>
                                <w:rPr>
                                  <w:rFonts w:ascii="Arial" w:hAnsi="Arial" w:cs="Arial"/>
                                  <w:sz w:val="22"/>
                                  <w:szCs w:val="22"/>
                                </w:rPr>
                              </w:pPr>
                            </w:p>
                            <w:p w:rsidR="00A822A3" w:rsidRDefault="00A822A3" w:rsidP="00B8421A">
                              <w:pPr>
                                <w:jc w:val="center"/>
                                <w:rPr>
                                  <w:rFonts w:ascii="Arial" w:hAnsi="Arial" w:cs="Arial"/>
                                  <w:sz w:val="22"/>
                                  <w:szCs w:val="22"/>
                                </w:rPr>
                              </w:pPr>
                              <w:r>
                                <w:rPr>
                                  <w:rFonts w:ascii="Arial" w:hAnsi="Arial" w:cs="Arial"/>
                                  <w:sz w:val="22"/>
                                  <w:szCs w:val="22"/>
                                </w:rPr>
                                <w:t>Incident is logged on behaviour tracking software and referred to HoF or Ho</w:t>
                              </w:r>
                              <w:r w:rsidR="00B01514">
                                <w:rPr>
                                  <w:rFonts w:ascii="Arial" w:hAnsi="Arial" w:cs="Arial"/>
                                  <w:sz w:val="22"/>
                                  <w:szCs w:val="22"/>
                                </w:rPr>
                                <w:t>Y</w:t>
                              </w:r>
                              <w:r>
                                <w:rPr>
                                  <w:rFonts w:ascii="Arial" w:hAnsi="Arial" w:cs="Arial"/>
                                  <w:sz w:val="22"/>
                                  <w:szCs w:val="22"/>
                                </w:rPr>
                                <w:t xml:space="preserve"> as appropriate</w:t>
                              </w:r>
                            </w:p>
                            <w:p w:rsidR="00A822A3" w:rsidRDefault="00A822A3" w:rsidP="00B8421A">
                              <w:pPr>
                                <w:jc w:val="center"/>
                                <w:rPr>
                                  <w:rFonts w:ascii="Arial" w:hAnsi="Arial" w:cs="Arial"/>
                                  <w:sz w:val="22"/>
                                  <w:szCs w:val="22"/>
                                </w:rPr>
                              </w:pPr>
                            </w:p>
                          </w:txbxContent>
                        </wps:txbx>
                        <wps:bodyPr rot="0" vert="horz" wrap="square" lIns="91440" tIns="45720" rIns="91440" bIns="45720" anchor="t" anchorCtr="0" upright="1">
                          <a:noAutofit/>
                        </wps:bodyPr>
                      </wps:wsp>
                      <wps:wsp>
                        <wps:cNvPr id="32" name="Text Box 7"/>
                        <wps:cNvSpPr txBox="1">
                          <a:spLocks noChangeArrowheads="1"/>
                        </wps:cNvSpPr>
                        <wps:spPr bwMode="auto">
                          <a:xfrm>
                            <a:off x="276799" y="2186080"/>
                            <a:ext cx="2382757" cy="475045"/>
                          </a:xfrm>
                          <a:prstGeom prst="rect">
                            <a:avLst/>
                          </a:prstGeom>
                          <a:solidFill>
                            <a:srgbClr val="FFFFFF"/>
                          </a:solidFill>
                          <a:ln w="9525">
                            <a:solidFill>
                              <a:srgbClr val="000000"/>
                            </a:solidFill>
                            <a:miter lim="800000"/>
                            <a:headEnd/>
                            <a:tailEnd/>
                          </a:ln>
                        </wps:spPr>
                        <wps:txbx>
                          <w:txbxContent>
                            <w:p w:rsidR="00A822A3" w:rsidRDefault="00A822A3" w:rsidP="00B8421A">
                              <w:pPr>
                                <w:jc w:val="center"/>
                                <w:rPr>
                                  <w:rFonts w:ascii="Arial" w:hAnsi="Arial" w:cs="Arial"/>
                                  <w:sz w:val="22"/>
                                  <w:szCs w:val="22"/>
                                </w:rPr>
                              </w:pPr>
                              <w:r>
                                <w:rPr>
                                  <w:rFonts w:ascii="Arial" w:hAnsi="Arial" w:cs="Arial"/>
                                  <w:sz w:val="22"/>
                                  <w:szCs w:val="22"/>
                                </w:rPr>
                                <w:t>Ho</w:t>
                              </w:r>
                              <w:r w:rsidR="003A52F4">
                                <w:rPr>
                                  <w:rFonts w:ascii="Arial" w:hAnsi="Arial" w:cs="Arial"/>
                                  <w:sz w:val="22"/>
                                  <w:szCs w:val="22"/>
                                </w:rPr>
                                <w:t>Y</w:t>
                              </w:r>
                              <w:r>
                                <w:rPr>
                                  <w:rFonts w:ascii="Arial" w:hAnsi="Arial" w:cs="Arial"/>
                                  <w:sz w:val="22"/>
                                  <w:szCs w:val="22"/>
                                </w:rPr>
                                <w:t>/HoF response to victim and family</w:t>
                              </w:r>
                            </w:p>
                          </w:txbxContent>
                        </wps:txbx>
                        <wps:bodyPr rot="0" vert="horz" wrap="square" lIns="91440" tIns="45720" rIns="91440" bIns="45720" anchor="t" anchorCtr="0" upright="1">
                          <a:noAutofit/>
                        </wps:bodyPr>
                      </wps:wsp>
                      <wps:wsp>
                        <wps:cNvPr id="33" name="Text Box 8"/>
                        <wps:cNvSpPr txBox="1">
                          <a:spLocks noChangeArrowheads="1"/>
                        </wps:cNvSpPr>
                        <wps:spPr bwMode="auto">
                          <a:xfrm>
                            <a:off x="2831935" y="2186092"/>
                            <a:ext cx="2383545" cy="475833"/>
                          </a:xfrm>
                          <a:prstGeom prst="rect">
                            <a:avLst/>
                          </a:prstGeom>
                          <a:solidFill>
                            <a:srgbClr val="FFFFFF"/>
                          </a:solidFill>
                          <a:ln w="9525">
                            <a:solidFill>
                              <a:srgbClr val="000000"/>
                            </a:solidFill>
                            <a:miter lim="800000"/>
                            <a:headEnd/>
                            <a:tailEnd/>
                          </a:ln>
                        </wps:spPr>
                        <wps:txbx>
                          <w:txbxContent>
                            <w:p w:rsidR="00A822A3" w:rsidRDefault="00A822A3" w:rsidP="00B8421A">
                              <w:pPr>
                                <w:jc w:val="center"/>
                                <w:rPr>
                                  <w:rFonts w:ascii="Arial" w:hAnsi="Arial" w:cs="Arial"/>
                                  <w:sz w:val="22"/>
                                  <w:szCs w:val="22"/>
                                </w:rPr>
                              </w:pPr>
                              <w:r>
                                <w:rPr>
                                  <w:rFonts w:ascii="Arial" w:hAnsi="Arial" w:cs="Arial"/>
                                  <w:sz w:val="22"/>
                                  <w:szCs w:val="22"/>
                                </w:rPr>
                                <w:t>Ho</w:t>
                              </w:r>
                              <w:r w:rsidR="00B01514">
                                <w:rPr>
                                  <w:rFonts w:ascii="Arial" w:hAnsi="Arial" w:cs="Arial"/>
                                  <w:sz w:val="22"/>
                                  <w:szCs w:val="22"/>
                                </w:rPr>
                                <w:t>Y</w:t>
                              </w:r>
                              <w:r>
                                <w:rPr>
                                  <w:rFonts w:ascii="Arial" w:hAnsi="Arial" w:cs="Arial"/>
                                  <w:sz w:val="22"/>
                                  <w:szCs w:val="22"/>
                                </w:rPr>
                                <w:t>/HoF response to perpetrator and family</w:t>
                              </w:r>
                            </w:p>
                          </w:txbxContent>
                        </wps:txbx>
                        <wps:bodyPr rot="0" vert="horz" wrap="square" lIns="91440" tIns="45720" rIns="91440" bIns="45720" anchor="t" anchorCtr="0" upright="1">
                          <a:noAutofit/>
                        </wps:bodyPr>
                      </wps:wsp>
                      <wps:wsp>
                        <wps:cNvPr id="34" name="Text Box 10"/>
                        <wps:cNvSpPr txBox="1">
                          <a:spLocks noChangeArrowheads="1"/>
                        </wps:cNvSpPr>
                        <wps:spPr bwMode="auto">
                          <a:xfrm>
                            <a:off x="991232" y="3274802"/>
                            <a:ext cx="3678504" cy="476621"/>
                          </a:xfrm>
                          <a:prstGeom prst="rect">
                            <a:avLst/>
                          </a:prstGeom>
                          <a:solidFill>
                            <a:srgbClr val="FFFFFF"/>
                          </a:solidFill>
                          <a:ln w="9525">
                            <a:solidFill>
                              <a:srgbClr val="000000"/>
                            </a:solidFill>
                            <a:miter lim="800000"/>
                            <a:headEnd/>
                            <a:tailEnd/>
                          </a:ln>
                        </wps:spPr>
                        <wps:txbx>
                          <w:txbxContent>
                            <w:p w:rsidR="00A822A3" w:rsidRDefault="00A822A3" w:rsidP="00B8421A">
                              <w:pPr>
                                <w:jc w:val="center"/>
                                <w:rPr>
                                  <w:rFonts w:ascii="Arial" w:hAnsi="Arial" w:cs="Arial"/>
                                  <w:sz w:val="22"/>
                                  <w:szCs w:val="22"/>
                                </w:rPr>
                              </w:pPr>
                              <w:r>
                                <w:rPr>
                                  <w:rFonts w:ascii="Arial" w:hAnsi="Arial" w:cs="Arial"/>
                                  <w:sz w:val="22"/>
                                  <w:szCs w:val="22"/>
                                </w:rPr>
                                <w:t>Action taken to address issue with year group / school if necessary e.g. through form time / assembly</w:t>
                              </w:r>
                            </w:p>
                            <w:p w:rsidR="00A822A3" w:rsidRDefault="00A822A3" w:rsidP="00B8421A"/>
                          </w:txbxContent>
                        </wps:txbx>
                        <wps:bodyPr rot="0" vert="horz" wrap="square" lIns="91440" tIns="45720" rIns="91440" bIns="45720" anchor="t" anchorCtr="0" upright="1">
                          <a:noAutofit/>
                        </wps:bodyPr>
                      </wps:wsp>
                      <wps:wsp>
                        <wps:cNvPr id="35" name="AutoShape 11"/>
                        <wps:cNvSpPr>
                          <a:spLocks noChangeArrowheads="1"/>
                        </wps:cNvSpPr>
                        <wps:spPr bwMode="auto">
                          <a:xfrm>
                            <a:off x="1477236" y="1752250"/>
                            <a:ext cx="190621" cy="255248"/>
                          </a:xfrm>
                          <a:prstGeom prst="downArrow">
                            <a:avLst>
                              <a:gd name="adj1" fmla="val 50000"/>
                              <a:gd name="adj2" fmla="val 33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12"/>
                        <wps:cNvSpPr>
                          <a:spLocks noChangeArrowheads="1"/>
                        </wps:cNvSpPr>
                        <wps:spPr bwMode="auto">
                          <a:xfrm>
                            <a:off x="4033620" y="1752250"/>
                            <a:ext cx="191408" cy="256824"/>
                          </a:xfrm>
                          <a:prstGeom prst="downArrow">
                            <a:avLst>
                              <a:gd name="adj1" fmla="val 50000"/>
                              <a:gd name="adj2" fmla="val 335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13"/>
                        <wps:cNvSpPr>
                          <a:spLocks noChangeArrowheads="1"/>
                        </wps:cNvSpPr>
                        <wps:spPr bwMode="auto">
                          <a:xfrm>
                            <a:off x="1477236" y="2854977"/>
                            <a:ext cx="190621" cy="256824"/>
                          </a:xfrm>
                          <a:prstGeom prst="downArrow">
                            <a:avLst>
                              <a:gd name="adj1" fmla="val 50000"/>
                              <a:gd name="adj2" fmla="val 33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14"/>
                        <wps:cNvSpPr>
                          <a:spLocks noChangeArrowheads="1"/>
                        </wps:cNvSpPr>
                        <wps:spPr bwMode="auto">
                          <a:xfrm>
                            <a:off x="4034407" y="2854878"/>
                            <a:ext cx="190621" cy="256824"/>
                          </a:xfrm>
                          <a:prstGeom prst="downArrow">
                            <a:avLst>
                              <a:gd name="adj1" fmla="val 50000"/>
                              <a:gd name="adj2" fmla="val 33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39" o:spid="_x0000_s1027" editas="canvas" style="width:454.5pt;height:318pt;mso-position-horizontal-relative:char;mso-position-vertical-relative:line" coordsize="57721,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721;height:40386;visibility:visible;mso-wrap-style:square">
                  <v:fill o:detectmouseclick="t"/>
                  <v:path o:connecttype="none"/>
                </v:shape>
                <v:shape id="Text Box 4" o:spid="_x0000_s1029" type="#_x0000_t202" style="position:absolute;left:22585;top:740;width:12099;height: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822A3" w:rsidRDefault="00A822A3" w:rsidP="00B8421A">
                        <w:pPr>
                          <w:jc w:val="center"/>
                          <w:rPr>
                            <w:rFonts w:ascii="Arial" w:hAnsi="Arial" w:cs="Arial"/>
                            <w:sz w:val="22"/>
                            <w:szCs w:val="22"/>
                          </w:rPr>
                        </w:pPr>
                        <w:r>
                          <w:rPr>
                            <w:rFonts w:ascii="Arial" w:hAnsi="Arial" w:cs="Arial"/>
                            <w:sz w:val="22"/>
                            <w:szCs w:val="22"/>
                          </w:rPr>
                          <w:t>Incident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0" type="#_x0000_t67" style="position:absolute;left:27446;top:3883;width:1906;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eV8EA&#10;AADbAAAADwAAAGRycy9kb3ducmV2LnhtbERPTYvCMBC9C/6HMAveNFVBpBrFVQRRPGg9uLehGduy&#10;zaQ0UVt/vTkIHh/ve75sTCkeVLvCsoLhIAJBnFpdcKbgkmz7UxDOI2ssLZOClhwsF93OHGNtn3yi&#10;x9lnIoSwi1FB7n0VS+nSnAy6ga2IA3eztUEfYJ1JXeMzhJtSjqJoIg0WHBpyrGidU/p/vhsFK5kk&#10;5WX/Og4327/f2/XQNu1hrVTvp1nNQHhq/Ff8ce+0gnFYH76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3lfBAAAA2wAAAA8AAAAAAAAAAAAAAAAAmAIAAGRycy9kb3du&#10;cmV2LnhtbFBLBQYAAAAABAAEAPUAAACGAwAAAAA=&#10;" adj="16201"/>
                <v:shape id="Text Box 6" o:spid="_x0000_s1031" type="#_x0000_t202" style="position:absolute;left:12300;top:6836;width:33241;height:9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822A3" w:rsidRDefault="00A822A3" w:rsidP="00B8421A">
                        <w:pPr>
                          <w:jc w:val="center"/>
                          <w:rPr>
                            <w:rFonts w:ascii="Arial" w:hAnsi="Arial" w:cs="Arial"/>
                            <w:sz w:val="22"/>
                            <w:szCs w:val="22"/>
                          </w:rPr>
                        </w:pPr>
                        <w:r>
                          <w:rPr>
                            <w:rFonts w:ascii="Arial" w:hAnsi="Arial" w:cs="Arial"/>
                            <w:sz w:val="22"/>
                            <w:szCs w:val="22"/>
                          </w:rPr>
                          <w:t>Member of staff to investigate further (if incident reported) or challenge behaviour immediately.</w:t>
                        </w:r>
                      </w:p>
                      <w:p w:rsidR="00A822A3" w:rsidRDefault="00A822A3" w:rsidP="00B8421A">
                        <w:pPr>
                          <w:jc w:val="center"/>
                          <w:rPr>
                            <w:rFonts w:ascii="Arial" w:hAnsi="Arial" w:cs="Arial"/>
                            <w:sz w:val="22"/>
                            <w:szCs w:val="22"/>
                          </w:rPr>
                        </w:pPr>
                      </w:p>
                      <w:p w:rsidR="00A822A3" w:rsidRDefault="00A822A3" w:rsidP="00B8421A">
                        <w:pPr>
                          <w:jc w:val="center"/>
                          <w:rPr>
                            <w:rFonts w:ascii="Arial" w:hAnsi="Arial" w:cs="Arial"/>
                            <w:sz w:val="22"/>
                            <w:szCs w:val="22"/>
                          </w:rPr>
                        </w:pPr>
                        <w:r>
                          <w:rPr>
                            <w:rFonts w:ascii="Arial" w:hAnsi="Arial" w:cs="Arial"/>
                            <w:sz w:val="22"/>
                            <w:szCs w:val="22"/>
                          </w:rPr>
                          <w:t xml:space="preserve">Incident is logged on behaviour tracking software and referred to </w:t>
                        </w:r>
                        <w:proofErr w:type="spellStart"/>
                        <w:r>
                          <w:rPr>
                            <w:rFonts w:ascii="Arial" w:hAnsi="Arial" w:cs="Arial"/>
                            <w:sz w:val="22"/>
                            <w:szCs w:val="22"/>
                          </w:rPr>
                          <w:t>HoF</w:t>
                        </w:r>
                        <w:proofErr w:type="spellEnd"/>
                        <w:r>
                          <w:rPr>
                            <w:rFonts w:ascii="Arial" w:hAnsi="Arial" w:cs="Arial"/>
                            <w:sz w:val="22"/>
                            <w:szCs w:val="22"/>
                          </w:rPr>
                          <w:t xml:space="preserve"> or </w:t>
                        </w:r>
                        <w:proofErr w:type="spellStart"/>
                        <w:r>
                          <w:rPr>
                            <w:rFonts w:ascii="Arial" w:hAnsi="Arial" w:cs="Arial"/>
                            <w:sz w:val="22"/>
                            <w:szCs w:val="22"/>
                          </w:rPr>
                          <w:t>Ho</w:t>
                        </w:r>
                        <w:r w:rsidR="00B01514">
                          <w:rPr>
                            <w:rFonts w:ascii="Arial" w:hAnsi="Arial" w:cs="Arial"/>
                            <w:sz w:val="22"/>
                            <w:szCs w:val="22"/>
                          </w:rPr>
                          <w:t>Y</w:t>
                        </w:r>
                        <w:proofErr w:type="spellEnd"/>
                        <w:r>
                          <w:rPr>
                            <w:rFonts w:ascii="Arial" w:hAnsi="Arial" w:cs="Arial"/>
                            <w:sz w:val="22"/>
                            <w:szCs w:val="22"/>
                          </w:rPr>
                          <w:t xml:space="preserve"> as appropriate</w:t>
                        </w:r>
                      </w:p>
                      <w:p w:rsidR="00A822A3" w:rsidRDefault="00A822A3" w:rsidP="00B8421A">
                        <w:pPr>
                          <w:jc w:val="center"/>
                          <w:rPr>
                            <w:rFonts w:ascii="Arial" w:hAnsi="Arial" w:cs="Arial"/>
                            <w:sz w:val="22"/>
                            <w:szCs w:val="22"/>
                          </w:rPr>
                        </w:pPr>
                      </w:p>
                    </w:txbxContent>
                  </v:textbox>
                </v:shape>
                <v:shape id="Text Box 7" o:spid="_x0000_s1032" type="#_x0000_t202" style="position:absolute;left:2767;top:21860;width:23828;height:4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A822A3" w:rsidRDefault="00A822A3" w:rsidP="00B8421A">
                        <w:pPr>
                          <w:jc w:val="center"/>
                          <w:rPr>
                            <w:rFonts w:ascii="Arial" w:hAnsi="Arial" w:cs="Arial"/>
                            <w:sz w:val="22"/>
                            <w:szCs w:val="22"/>
                          </w:rPr>
                        </w:pPr>
                        <w:proofErr w:type="spellStart"/>
                        <w:r>
                          <w:rPr>
                            <w:rFonts w:ascii="Arial" w:hAnsi="Arial" w:cs="Arial"/>
                            <w:sz w:val="22"/>
                            <w:szCs w:val="22"/>
                          </w:rPr>
                          <w:t>Ho</w:t>
                        </w:r>
                        <w:r w:rsidR="003A52F4">
                          <w:rPr>
                            <w:rFonts w:ascii="Arial" w:hAnsi="Arial" w:cs="Arial"/>
                            <w:sz w:val="22"/>
                            <w:szCs w:val="22"/>
                          </w:rPr>
                          <w:t>Y</w:t>
                        </w:r>
                        <w:proofErr w:type="spellEnd"/>
                        <w:r>
                          <w:rPr>
                            <w:rFonts w:ascii="Arial" w:hAnsi="Arial" w:cs="Arial"/>
                            <w:sz w:val="22"/>
                            <w:szCs w:val="22"/>
                          </w:rPr>
                          <w:t>/</w:t>
                        </w:r>
                        <w:proofErr w:type="spellStart"/>
                        <w:r>
                          <w:rPr>
                            <w:rFonts w:ascii="Arial" w:hAnsi="Arial" w:cs="Arial"/>
                            <w:sz w:val="22"/>
                            <w:szCs w:val="22"/>
                          </w:rPr>
                          <w:t>HoF</w:t>
                        </w:r>
                        <w:proofErr w:type="spellEnd"/>
                        <w:r>
                          <w:rPr>
                            <w:rFonts w:ascii="Arial" w:hAnsi="Arial" w:cs="Arial"/>
                            <w:sz w:val="22"/>
                            <w:szCs w:val="22"/>
                          </w:rPr>
                          <w:t xml:space="preserve"> response to victim and family</w:t>
                        </w:r>
                      </w:p>
                    </w:txbxContent>
                  </v:textbox>
                </v:shape>
                <v:shape id="Text Box 8" o:spid="_x0000_s1033" type="#_x0000_t202" style="position:absolute;left:28319;top:21860;width:23835;height:4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822A3" w:rsidRDefault="00A822A3" w:rsidP="00B8421A">
                        <w:pPr>
                          <w:jc w:val="center"/>
                          <w:rPr>
                            <w:rFonts w:ascii="Arial" w:hAnsi="Arial" w:cs="Arial"/>
                            <w:sz w:val="22"/>
                            <w:szCs w:val="22"/>
                          </w:rPr>
                        </w:pPr>
                        <w:proofErr w:type="spellStart"/>
                        <w:r>
                          <w:rPr>
                            <w:rFonts w:ascii="Arial" w:hAnsi="Arial" w:cs="Arial"/>
                            <w:sz w:val="22"/>
                            <w:szCs w:val="22"/>
                          </w:rPr>
                          <w:t>Ho</w:t>
                        </w:r>
                        <w:r w:rsidR="00B01514">
                          <w:rPr>
                            <w:rFonts w:ascii="Arial" w:hAnsi="Arial" w:cs="Arial"/>
                            <w:sz w:val="22"/>
                            <w:szCs w:val="22"/>
                          </w:rPr>
                          <w:t>Y</w:t>
                        </w:r>
                        <w:proofErr w:type="spellEnd"/>
                        <w:r>
                          <w:rPr>
                            <w:rFonts w:ascii="Arial" w:hAnsi="Arial" w:cs="Arial"/>
                            <w:sz w:val="22"/>
                            <w:szCs w:val="22"/>
                          </w:rPr>
                          <w:t>/</w:t>
                        </w:r>
                        <w:proofErr w:type="spellStart"/>
                        <w:r>
                          <w:rPr>
                            <w:rFonts w:ascii="Arial" w:hAnsi="Arial" w:cs="Arial"/>
                            <w:sz w:val="22"/>
                            <w:szCs w:val="22"/>
                          </w:rPr>
                          <w:t>HoF</w:t>
                        </w:r>
                        <w:proofErr w:type="spellEnd"/>
                        <w:r>
                          <w:rPr>
                            <w:rFonts w:ascii="Arial" w:hAnsi="Arial" w:cs="Arial"/>
                            <w:sz w:val="22"/>
                            <w:szCs w:val="22"/>
                          </w:rPr>
                          <w:t xml:space="preserve"> response to perpetrator and family</w:t>
                        </w:r>
                      </w:p>
                    </w:txbxContent>
                  </v:textbox>
                </v:shape>
                <v:shape id="Text Box 10" o:spid="_x0000_s1034" type="#_x0000_t202" style="position:absolute;left:9912;top:32748;width:36785;height:4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A822A3" w:rsidRDefault="00A822A3" w:rsidP="00B8421A">
                        <w:pPr>
                          <w:jc w:val="center"/>
                          <w:rPr>
                            <w:rFonts w:ascii="Arial" w:hAnsi="Arial" w:cs="Arial"/>
                            <w:sz w:val="22"/>
                            <w:szCs w:val="22"/>
                          </w:rPr>
                        </w:pPr>
                        <w:r>
                          <w:rPr>
                            <w:rFonts w:ascii="Arial" w:hAnsi="Arial" w:cs="Arial"/>
                            <w:sz w:val="22"/>
                            <w:szCs w:val="22"/>
                          </w:rPr>
                          <w:t>Action taken to address issue with year group / school if necessary e.g. through form time / assembly</w:t>
                        </w:r>
                      </w:p>
                      <w:p w:rsidR="00A822A3" w:rsidRDefault="00A822A3" w:rsidP="00B8421A"/>
                    </w:txbxContent>
                  </v:textbox>
                </v:shape>
                <v:shape id="AutoShape 11" o:spid="_x0000_s1035" type="#_x0000_t67" style="position:absolute;left:14772;top:17522;width:1906;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9z8YA&#10;AADbAAAADwAAAGRycy9kb3ducmV2LnhtbESPT2vCQBTE74V+h+UVeqsbLZUSXcUqQql4MMmh3h7Z&#10;ZxKafRuy2/zpp+8KgsdhZn7DLNeDqUVHrassK5hOIhDEudUVFwqydP/yDsJ5ZI21ZVIwkoP16vFh&#10;ibG2PZ+oS3whAoRdjApK75tYSpeXZNBNbEMcvIttDfog20LqFvsAN7WcRdFcGqw4LJTY0Lak/Cf5&#10;NQo2Mk3r7OvvON3tzx+X78M4jIetUs9Pw2YBwtPg7+Fb+1MreH2D65fwA+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d9z8YAAADbAAAADwAAAAAAAAAAAAAAAACYAgAAZHJz&#10;L2Rvd25yZXYueG1sUEsFBgAAAAAEAAQA9QAAAIsDAAAAAA==&#10;" adj="16201"/>
                <v:shape id="AutoShape 12" o:spid="_x0000_s1036" type="#_x0000_t67" style="position:absolute;left:40336;top:17522;width:1914;height: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juMYA&#10;AADbAAAADwAAAGRycy9kb3ducmV2LnhtbESPQWvCQBSE74X+h+UVems2tiCSuoqmBETpQZODvT2y&#10;zySYfRuyqyb++m6h4HGYmW+Y+XIwrbhS7xrLCiZRDIK4tLrhSkGRZ28zEM4ja2wtk4KRHCwXz09z&#10;TLS98Z6uB1+JAGGXoILa+y6R0pU1GXSR7YiDd7K9QR9kX0nd4y3ATSvf43gqDTYcFmrsKK2pPB8u&#10;RsFK5nlbbO/fk6/sZ3067sZh3KVKvb4Mq08Qngb/CP+3N1rBxxT+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XjuMYAAADbAAAADwAAAAAAAAAAAAAAAACYAgAAZHJz&#10;L2Rvd25yZXYueG1sUEsFBgAAAAAEAAQA9QAAAIsDAAAAAA==&#10;" adj="16201"/>
                <v:shape id="AutoShape 13" o:spid="_x0000_s1037" type="#_x0000_t67" style="position:absolute;left:14772;top:28549;width:1906;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GI8YA&#10;AADbAAAADwAAAGRycy9kb3ducmV2LnhtbESPT2vCQBTE74V+h+UVeqsbLdQSXcUqQql4MMmh3h7Z&#10;ZxKafRuy2/zpp+8KgsdhZn7DLNeDqUVHrassK5hOIhDEudUVFwqydP/yDsJ5ZI21ZVIwkoP16vFh&#10;ibG2PZ+oS3whAoRdjApK75tYSpeXZNBNbEMcvIttDfog20LqFvsAN7WcRdGbNFhxWCixoW1J+U/y&#10;axRsZJrW2dffcbrbnz8u34dxGA9bpZ6fhs0ChKfB38O39qdW8DqH65fwA+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lGI8YAAADbAAAADwAAAAAAAAAAAAAAAACYAgAAZHJz&#10;L2Rvd25yZXYueG1sUEsFBgAAAAAEAAQA9QAAAIsDAAAAAA==&#10;" adj="16201"/>
                <v:shape id="AutoShape 14" o:spid="_x0000_s1038" type="#_x0000_t67" style="position:absolute;left:40344;top:28548;width:1906;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SUcEA&#10;AADbAAAADwAAAGRycy9kb3ducmV2LnhtbERPTYvCMBC9C/6HMAveNFVBpBrFVQRRPGg9uLehGduy&#10;zaQ0UVt/vTkIHh/ve75sTCkeVLvCsoLhIAJBnFpdcKbgkmz7UxDOI2ssLZOClhwsF93OHGNtn3yi&#10;x9lnIoSwi1FB7n0VS+nSnAy6ga2IA3eztUEfYJ1JXeMzhJtSjqJoIg0WHBpyrGidU/p/vhsFK5kk&#10;5WX/Og4327/f2/XQNu1hrVTvp1nNQHhq/Ff8ce+0gnEYG76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W0lHBAAAA2wAAAA8AAAAAAAAAAAAAAAAAmAIAAGRycy9kb3du&#10;cmV2LnhtbFBLBQYAAAAABAAEAPUAAACGAwAAAAA=&#10;" adj="16201"/>
                <w10:anchorlock/>
              </v:group>
            </w:pict>
          </mc:Fallback>
        </mc:AlternateContent>
      </w:r>
    </w:p>
    <w:p w:rsidR="00B8421A" w:rsidRPr="00B8421A" w:rsidRDefault="00B8421A" w:rsidP="00B8421A">
      <w:pPr>
        <w:pStyle w:val="Default"/>
        <w:jc w:val="both"/>
      </w:pPr>
    </w:p>
    <w:p w:rsidR="00B8421A" w:rsidRPr="003A52F4" w:rsidRDefault="00B8421A" w:rsidP="00B8421A">
      <w:pPr>
        <w:pStyle w:val="Heading2"/>
        <w:jc w:val="both"/>
        <w:rPr>
          <w:rFonts w:ascii="Arial" w:hAnsi="Arial" w:cs="Arial"/>
          <w:i w:val="0"/>
          <w:sz w:val="36"/>
          <w:szCs w:val="36"/>
        </w:rPr>
      </w:pPr>
      <w:r w:rsidRPr="003A52F4">
        <w:rPr>
          <w:rFonts w:ascii="Arial" w:hAnsi="Arial" w:cs="Arial"/>
          <w:i w:val="0"/>
          <w:sz w:val="36"/>
          <w:szCs w:val="36"/>
        </w:rPr>
        <w:t>Review of progress and impact</w:t>
      </w:r>
    </w:p>
    <w:p w:rsidR="00B8421A" w:rsidRPr="00B8421A" w:rsidRDefault="00B8421A" w:rsidP="00B8421A">
      <w:pPr>
        <w:jc w:val="both"/>
        <w:rPr>
          <w:rFonts w:ascii="Arial" w:hAnsi="Arial" w:cs="Arial"/>
          <w:szCs w:val="24"/>
        </w:rPr>
      </w:pPr>
    </w:p>
    <w:p w:rsidR="00B8421A" w:rsidRPr="00B8421A" w:rsidRDefault="00B8421A" w:rsidP="00B8421A">
      <w:pPr>
        <w:jc w:val="both"/>
        <w:rPr>
          <w:rFonts w:ascii="Arial" w:hAnsi="Arial" w:cs="Arial"/>
          <w:szCs w:val="24"/>
        </w:rPr>
      </w:pPr>
      <w:r w:rsidRPr="00B8421A">
        <w:rPr>
          <w:rFonts w:ascii="Arial" w:hAnsi="Arial" w:cs="Arial"/>
          <w:szCs w:val="24"/>
        </w:rPr>
        <w:t xml:space="preserve">The </w:t>
      </w:r>
      <w:r w:rsidR="003A52F4">
        <w:rPr>
          <w:rFonts w:ascii="Arial" w:hAnsi="Arial" w:cs="Arial"/>
          <w:szCs w:val="24"/>
        </w:rPr>
        <w:t>Equality Policy</w:t>
      </w:r>
      <w:r w:rsidRPr="00B8421A">
        <w:rPr>
          <w:rFonts w:ascii="Arial" w:hAnsi="Arial" w:cs="Arial"/>
          <w:szCs w:val="24"/>
        </w:rPr>
        <w:t xml:space="preserve"> has been agreed by our board of directors. Our academy policies and their impact are reviewed and updated regularly. In line with legislative requirements, we will review progress against our Equality P</w:t>
      </w:r>
      <w:r w:rsidR="003A52F4">
        <w:rPr>
          <w:rFonts w:ascii="Arial" w:hAnsi="Arial" w:cs="Arial"/>
          <w:szCs w:val="24"/>
        </w:rPr>
        <w:t>olicy bi-</w:t>
      </w:r>
      <w:r w:rsidRPr="00B8421A">
        <w:rPr>
          <w:rFonts w:ascii="Arial" w:hAnsi="Arial" w:cs="Arial"/>
          <w:szCs w:val="24"/>
        </w:rPr>
        <w:t xml:space="preserve">annually and review the entire plan and accompanying action plan on a three year cycle. </w:t>
      </w:r>
    </w:p>
    <w:p w:rsidR="00B8421A" w:rsidRPr="00B8421A" w:rsidRDefault="00B8421A" w:rsidP="00B8421A">
      <w:pPr>
        <w:jc w:val="both"/>
        <w:rPr>
          <w:rFonts w:ascii="Arial" w:hAnsi="Arial" w:cs="Arial"/>
          <w:szCs w:val="24"/>
        </w:rPr>
      </w:pPr>
    </w:p>
    <w:p w:rsidR="00B8421A" w:rsidRDefault="00B8421A" w:rsidP="00B8421A">
      <w:pPr>
        <w:jc w:val="both"/>
        <w:rPr>
          <w:rFonts w:ascii="Arial" w:hAnsi="Arial" w:cs="Arial"/>
          <w:szCs w:val="24"/>
        </w:rPr>
      </w:pPr>
      <w:r w:rsidRPr="00B8421A">
        <w:rPr>
          <w:rFonts w:ascii="Arial" w:hAnsi="Arial" w:cs="Arial"/>
          <w:szCs w:val="24"/>
        </w:rPr>
        <w:t>We make regular assessments of pupils’ learning and use this information to track pupil progress. As part of this process, we regularly monitor achievement by ethnicity, gender, disability and socio economic background, to ensure that all groups of pupils are making the best possible progress, and take appropriate action to address any gaps.</w:t>
      </w:r>
    </w:p>
    <w:p w:rsidR="003A52F4" w:rsidRDefault="003A52F4">
      <w:pPr>
        <w:rPr>
          <w:rFonts w:ascii="Arial" w:hAnsi="Arial" w:cs="Arial"/>
          <w:szCs w:val="24"/>
        </w:rPr>
      </w:pPr>
      <w:r>
        <w:rPr>
          <w:rFonts w:ascii="Arial" w:hAnsi="Arial" w:cs="Arial"/>
          <w:szCs w:val="24"/>
        </w:rPr>
        <w:br w:type="page"/>
      </w:r>
    </w:p>
    <w:p w:rsidR="00B8421A" w:rsidRPr="00B8421A" w:rsidRDefault="00B8421A" w:rsidP="00B8421A">
      <w:pPr>
        <w:jc w:val="both"/>
        <w:rPr>
          <w:rFonts w:ascii="Arial" w:hAnsi="Arial" w:cs="Arial"/>
          <w:szCs w:val="24"/>
        </w:rPr>
      </w:pPr>
    </w:p>
    <w:p w:rsidR="00B8421A" w:rsidRPr="003A52F4" w:rsidRDefault="00B73B3E" w:rsidP="00B8421A">
      <w:pPr>
        <w:pStyle w:val="Default"/>
        <w:jc w:val="both"/>
        <w:rPr>
          <w:b/>
          <w:bCs/>
          <w:sz w:val="36"/>
          <w:szCs w:val="36"/>
          <w:lang w:val="en-US"/>
        </w:rPr>
      </w:pPr>
      <w:r w:rsidRPr="003A52F4">
        <w:rPr>
          <w:b/>
          <w:bCs/>
          <w:sz w:val="36"/>
          <w:szCs w:val="36"/>
          <w:lang w:val="en-US"/>
        </w:rPr>
        <w:t>Publishing the Equa</w:t>
      </w:r>
      <w:r w:rsidR="00B8421A" w:rsidRPr="003A52F4">
        <w:rPr>
          <w:b/>
          <w:bCs/>
          <w:sz w:val="36"/>
          <w:szCs w:val="36"/>
          <w:lang w:val="en-US"/>
        </w:rPr>
        <w:t>l</w:t>
      </w:r>
      <w:r w:rsidRPr="003A52F4">
        <w:rPr>
          <w:b/>
          <w:bCs/>
          <w:sz w:val="36"/>
          <w:szCs w:val="36"/>
          <w:lang w:val="en-US"/>
        </w:rPr>
        <w:t xml:space="preserve">ity Policy </w:t>
      </w:r>
    </w:p>
    <w:p w:rsidR="00B8421A" w:rsidRPr="00B8421A" w:rsidRDefault="00B8421A" w:rsidP="00B8421A">
      <w:pPr>
        <w:pStyle w:val="Default"/>
        <w:jc w:val="both"/>
        <w:rPr>
          <w:bCs/>
          <w:lang w:val="en-US"/>
        </w:rPr>
      </w:pPr>
    </w:p>
    <w:p w:rsidR="00B8421A" w:rsidRPr="00B8421A" w:rsidRDefault="00B8421A" w:rsidP="00B8421A">
      <w:pPr>
        <w:pStyle w:val="Default"/>
        <w:jc w:val="both"/>
        <w:rPr>
          <w:bCs/>
        </w:rPr>
      </w:pPr>
      <w:r w:rsidRPr="00B8421A">
        <w:rPr>
          <w:bCs/>
        </w:rPr>
        <w:t>In order to meet the statutory requirements to publish a Disability Equality Scheme and Gender Equality Scheme, we will:</w:t>
      </w:r>
    </w:p>
    <w:p w:rsidR="00B8421A" w:rsidRPr="00B8421A" w:rsidRDefault="00B8421A" w:rsidP="00B8421A">
      <w:pPr>
        <w:pStyle w:val="Default"/>
        <w:jc w:val="both"/>
        <w:rPr>
          <w:bCs/>
        </w:rPr>
      </w:pPr>
    </w:p>
    <w:p w:rsidR="00B8421A" w:rsidRDefault="003A52F4" w:rsidP="003A52F4">
      <w:pPr>
        <w:pStyle w:val="Default"/>
        <w:numPr>
          <w:ilvl w:val="0"/>
          <w:numId w:val="26"/>
        </w:numPr>
        <w:ind w:left="851" w:hanging="567"/>
        <w:jc w:val="both"/>
        <w:rPr>
          <w:bCs/>
        </w:rPr>
      </w:pPr>
      <w:r>
        <w:rPr>
          <w:bCs/>
        </w:rPr>
        <w:t>p</w:t>
      </w:r>
      <w:r w:rsidR="00B8421A" w:rsidRPr="00B8421A">
        <w:rPr>
          <w:bCs/>
        </w:rPr>
        <w:t>ublish our plan on the school website</w:t>
      </w:r>
      <w:r w:rsidR="00A822A3">
        <w:rPr>
          <w:bCs/>
        </w:rPr>
        <w:t xml:space="preserve"> and raise awareness of its whereabouts to all members of the community</w:t>
      </w:r>
      <w:r w:rsidR="00B8421A" w:rsidRPr="00B8421A">
        <w:rPr>
          <w:bCs/>
        </w:rPr>
        <w:t>;</w:t>
      </w:r>
    </w:p>
    <w:p w:rsidR="00C2235A" w:rsidRDefault="00C2235A" w:rsidP="003A52F4">
      <w:pPr>
        <w:pStyle w:val="Default"/>
        <w:ind w:left="851" w:hanging="567"/>
        <w:jc w:val="both"/>
        <w:rPr>
          <w:bCs/>
        </w:rPr>
      </w:pPr>
    </w:p>
    <w:p w:rsidR="00A822A3" w:rsidRDefault="003A52F4" w:rsidP="003A52F4">
      <w:pPr>
        <w:pStyle w:val="Default"/>
        <w:numPr>
          <w:ilvl w:val="0"/>
          <w:numId w:val="26"/>
        </w:numPr>
        <w:ind w:left="851" w:hanging="567"/>
        <w:jc w:val="both"/>
        <w:rPr>
          <w:bCs/>
        </w:rPr>
      </w:pPr>
      <w:r>
        <w:rPr>
          <w:bCs/>
        </w:rPr>
        <w:t>r</w:t>
      </w:r>
      <w:r w:rsidR="00A822A3">
        <w:rPr>
          <w:bCs/>
        </w:rPr>
        <w:t>aise awareness of the policy to the pupils through Form Activities;</w:t>
      </w:r>
    </w:p>
    <w:p w:rsidR="00C2235A" w:rsidRPr="00B8421A" w:rsidRDefault="00C2235A" w:rsidP="003A52F4">
      <w:pPr>
        <w:pStyle w:val="Default"/>
        <w:ind w:left="851" w:hanging="567"/>
        <w:jc w:val="both"/>
        <w:rPr>
          <w:bCs/>
        </w:rPr>
      </w:pPr>
    </w:p>
    <w:p w:rsidR="00B8421A" w:rsidRDefault="003A52F4" w:rsidP="003A52F4">
      <w:pPr>
        <w:pStyle w:val="Default"/>
        <w:numPr>
          <w:ilvl w:val="0"/>
          <w:numId w:val="26"/>
        </w:numPr>
        <w:ind w:left="851" w:hanging="567"/>
        <w:jc w:val="both"/>
        <w:rPr>
          <w:bCs/>
        </w:rPr>
      </w:pPr>
      <w:r>
        <w:rPr>
          <w:bCs/>
        </w:rPr>
        <w:t>r</w:t>
      </w:r>
      <w:r w:rsidR="00B8421A" w:rsidRPr="00B8421A">
        <w:rPr>
          <w:bCs/>
        </w:rPr>
        <w:t xml:space="preserve">aise awareness of the plan through the academy newsletter, </w:t>
      </w:r>
      <w:r w:rsidR="00C2235A">
        <w:rPr>
          <w:bCs/>
        </w:rPr>
        <w:t xml:space="preserve">the EPA Gazette, </w:t>
      </w:r>
      <w:r w:rsidR="00B8421A" w:rsidRPr="00B8421A">
        <w:rPr>
          <w:bCs/>
        </w:rPr>
        <w:t>assemblies, staff meetings and other communications;</w:t>
      </w:r>
    </w:p>
    <w:p w:rsidR="00C2235A" w:rsidRDefault="00C2235A" w:rsidP="003A52F4">
      <w:pPr>
        <w:pStyle w:val="Default"/>
        <w:ind w:left="851" w:hanging="567"/>
        <w:jc w:val="both"/>
        <w:rPr>
          <w:bCs/>
        </w:rPr>
      </w:pPr>
    </w:p>
    <w:p w:rsidR="00A822A3" w:rsidRDefault="003A52F4" w:rsidP="003A52F4">
      <w:pPr>
        <w:pStyle w:val="Default"/>
        <w:numPr>
          <w:ilvl w:val="0"/>
          <w:numId w:val="26"/>
        </w:numPr>
        <w:ind w:left="851" w:hanging="567"/>
        <w:jc w:val="both"/>
        <w:rPr>
          <w:bCs/>
        </w:rPr>
      </w:pPr>
      <w:r>
        <w:rPr>
          <w:bCs/>
        </w:rPr>
        <w:t>e</w:t>
      </w:r>
      <w:r w:rsidR="00A822A3">
        <w:rPr>
          <w:bCs/>
        </w:rPr>
        <w:t>nsure the policy is provided to new and temporary staff, including daily supply staff;</w:t>
      </w:r>
    </w:p>
    <w:p w:rsidR="00C2235A" w:rsidRPr="00B8421A" w:rsidRDefault="00C2235A" w:rsidP="003A52F4">
      <w:pPr>
        <w:pStyle w:val="Default"/>
        <w:ind w:left="851" w:hanging="567"/>
        <w:jc w:val="both"/>
        <w:rPr>
          <w:bCs/>
        </w:rPr>
      </w:pPr>
    </w:p>
    <w:p w:rsidR="00A822A3" w:rsidRDefault="003A52F4" w:rsidP="003A52F4">
      <w:pPr>
        <w:pStyle w:val="Default"/>
        <w:numPr>
          <w:ilvl w:val="0"/>
          <w:numId w:val="26"/>
        </w:numPr>
        <w:ind w:left="851" w:hanging="567"/>
        <w:jc w:val="both"/>
        <w:rPr>
          <w:bCs/>
        </w:rPr>
      </w:pPr>
      <w:r>
        <w:rPr>
          <w:bCs/>
        </w:rPr>
        <w:t>m</w:t>
      </w:r>
      <w:r w:rsidR="00B8421A" w:rsidRPr="00B8421A">
        <w:rPr>
          <w:bCs/>
        </w:rPr>
        <w:t>ake sure hard copies are available.</w:t>
      </w:r>
    </w:p>
    <w:p w:rsidR="00C2235A" w:rsidRDefault="00C2235A" w:rsidP="00753F90">
      <w:pPr>
        <w:pStyle w:val="Default"/>
        <w:jc w:val="both"/>
        <w:rPr>
          <w:bCs/>
        </w:rPr>
      </w:pPr>
    </w:p>
    <w:p w:rsidR="00A822A3" w:rsidRDefault="00A822A3" w:rsidP="00753F90">
      <w:pPr>
        <w:pStyle w:val="Default"/>
        <w:jc w:val="both"/>
        <w:rPr>
          <w:bCs/>
        </w:rPr>
      </w:pPr>
    </w:p>
    <w:p w:rsidR="00A822A3" w:rsidRPr="00A822A3" w:rsidRDefault="00A822A3" w:rsidP="00753F90">
      <w:pPr>
        <w:pStyle w:val="Default"/>
        <w:jc w:val="both"/>
        <w:rPr>
          <w:b/>
          <w:bCs/>
        </w:rPr>
      </w:pPr>
      <w:r w:rsidRPr="00A822A3">
        <w:rPr>
          <w:b/>
          <w:bCs/>
        </w:rPr>
        <w:t>Policy into practice</w:t>
      </w:r>
    </w:p>
    <w:p w:rsidR="00A822A3" w:rsidRDefault="00A822A3" w:rsidP="00753F90">
      <w:pPr>
        <w:pStyle w:val="Default"/>
        <w:jc w:val="both"/>
        <w:rPr>
          <w:bCs/>
        </w:rPr>
      </w:pPr>
    </w:p>
    <w:p w:rsidR="00A822A3" w:rsidRDefault="00A822A3" w:rsidP="00753F90">
      <w:pPr>
        <w:pStyle w:val="Default"/>
        <w:jc w:val="both"/>
        <w:rPr>
          <w:bCs/>
        </w:rPr>
      </w:pPr>
      <w:r>
        <w:rPr>
          <w:bCs/>
        </w:rPr>
        <w:t>Follow promotional procedures as outlined above.</w:t>
      </w:r>
    </w:p>
    <w:p w:rsidR="006A7AAD" w:rsidRDefault="006A7AAD" w:rsidP="00753F90">
      <w:pPr>
        <w:pStyle w:val="Default"/>
        <w:jc w:val="both"/>
        <w:rPr>
          <w:bCs/>
        </w:rPr>
      </w:pPr>
    </w:p>
    <w:p w:rsidR="00A822A3" w:rsidRDefault="00A822A3" w:rsidP="00753F90">
      <w:pPr>
        <w:pStyle w:val="Default"/>
        <w:jc w:val="both"/>
        <w:rPr>
          <w:bCs/>
        </w:rPr>
      </w:pPr>
      <w:r>
        <w:rPr>
          <w:bCs/>
        </w:rPr>
        <w:t>SLT to discuss relevant data each half term</w:t>
      </w:r>
      <w:r w:rsidR="00C2235A">
        <w:rPr>
          <w:bCs/>
        </w:rPr>
        <w:t xml:space="preserve"> and create action points where necessary.</w:t>
      </w:r>
    </w:p>
    <w:p w:rsidR="006A7AAD" w:rsidRDefault="006A7AAD" w:rsidP="00753F90">
      <w:pPr>
        <w:pStyle w:val="Default"/>
        <w:jc w:val="both"/>
        <w:rPr>
          <w:bCs/>
        </w:rPr>
      </w:pPr>
    </w:p>
    <w:p w:rsidR="006A7AAD" w:rsidRDefault="006A7AAD" w:rsidP="00753F90">
      <w:pPr>
        <w:pStyle w:val="Default"/>
        <w:jc w:val="both"/>
        <w:rPr>
          <w:bCs/>
        </w:rPr>
      </w:pPr>
      <w:r>
        <w:rPr>
          <w:bCs/>
        </w:rPr>
        <w:t xml:space="preserve">Create a portfolio of evidence, including case studies, of where the Equality Policy has been implemented and what impact it has had. </w:t>
      </w:r>
    </w:p>
    <w:p w:rsidR="00A822A3" w:rsidRDefault="00A822A3" w:rsidP="00753F90">
      <w:pPr>
        <w:pStyle w:val="Default"/>
        <w:jc w:val="both"/>
        <w:rPr>
          <w:bCs/>
        </w:rPr>
      </w:pPr>
    </w:p>
    <w:p w:rsidR="00C2235A" w:rsidRDefault="00C2235A" w:rsidP="00753F90">
      <w:pPr>
        <w:pStyle w:val="Default"/>
        <w:jc w:val="both"/>
        <w:rPr>
          <w:bCs/>
        </w:rPr>
      </w:pPr>
      <w:r>
        <w:rPr>
          <w:bCs/>
        </w:rPr>
        <w:t xml:space="preserve">Review Equality Policy in </w:t>
      </w:r>
      <w:r w:rsidR="003A52F4">
        <w:rPr>
          <w:bCs/>
        </w:rPr>
        <w:t>Spring 2020.</w:t>
      </w:r>
    </w:p>
    <w:p w:rsidR="00C2235A" w:rsidRDefault="00C2235A" w:rsidP="00753F90">
      <w:pPr>
        <w:pStyle w:val="Default"/>
        <w:jc w:val="both"/>
        <w:rPr>
          <w:bCs/>
        </w:rPr>
      </w:pPr>
    </w:p>
    <w:p w:rsidR="000F42C3" w:rsidRPr="00753F90" w:rsidRDefault="000F42C3" w:rsidP="004722B9">
      <w:pPr>
        <w:jc w:val="center"/>
        <w:rPr>
          <w:rFonts w:ascii="Arial" w:hAnsi="Arial" w:cs="Arial"/>
          <w:szCs w:val="24"/>
        </w:rPr>
      </w:pPr>
    </w:p>
    <w:sectPr w:rsidR="000F42C3" w:rsidRPr="00753F90" w:rsidSect="004722B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93" w:rsidRDefault="001D4293">
      <w:r>
        <w:separator/>
      </w:r>
    </w:p>
  </w:endnote>
  <w:endnote w:type="continuationSeparator" w:id="0">
    <w:p w:rsidR="001D4293" w:rsidRDefault="001D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655417672"/>
      <w:docPartObj>
        <w:docPartGallery w:val="Page Numbers (Bottom of Page)"/>
        <w:docPartUnique/>
      </w:docPartObj>
    </w:sdtPr>
    <w:sdtEndPr>
      <w:rPr>
        <w:color w:val="808080" w:themeColor="background1" w:themeShade="80"/>
        <w:spacing w:val="60"/>
        <w:sz w:val="12"/>
      </w:rPr>
    </w:sdtEndPr>
    <w:sdtContent>
      <w:p w:rsidR="00A822A3" w:rsidRPr="00753F90" w:rsidRDefault="00A822A3">
        <w:pPr>
          <w:pStyle w:val="Footer"/>
          <w:pBdr>
            <w:top w:val="single" w:sz="4" w:space="1" w:color="D9D9D9" w:themeColor="background1" w:themeShade="D9"/>
          </w:pBdr>
          <w:rPr>
            <w:b/>
            <w:bCs/>
            <w:sz w:val="12"/>
          </w:rPr>
        </w:pPr>
        <w:r w:rsidRPr="00753F90">
          <w:rPr>
            <w:sz w:val="16"/>
          </w:rPr>
          <w:fldChar w:fldCharType="begin"/>
        </w:r>
        <w:r w:rsidRPr="00753F90">
          <w:rPr>
            <w:sz w:val="16"/>
          </w:rPr>
          <w:instrText xml:space="preserve"> PAGE   \* MERGEFORMAT </w:instrText>
        </w:r>
        <w:r w:rsidRPr="00753F90">
          <w:rPr>
            <w:sz w:val="16"/>
          </w:rPr>
          <w:fldChar w:fldCharType="separate"/>
        </w:r>
        <w:r w:rsidR="001219DF" w:rsidRPr="001219DF">
          <w:rPr>
            <w:b/>
            <w:bCs/>
            <w:noProof/>
            <w:sz w:val="16"/>
          </w:rPr>
          <w:t>7</w:t>
        </w:r>
        <w:r w:rsidRPr="00753F90">
          <w:rPr>
            <w:b/>
            <w:bCs/>
            <w:noProof/>
            <w:sz w:val="16"/>
          </w:rPr>
          <w:fldChar w:fldCharType="end"/>
        </w:r>
        <w:r w:rsidRPr="00753F90">
          <w:rPr>
            <w:b/>
            <w:bCs/>
            <w:sz w:val="16"/>
          </w:rPr>
          <w:t xml:space="preserve"> | </w:t>
        </w:r>
        <w:r w:rsidRPr="00753F90">
          <w:rPr>
            <w:color w:val="808080" w:themeColor="background1" w:themeShade="80"/>
            <w:spacing w:val="60"/>
            <w:sz w:val="16"/>
          </w:rPr>
          <w:t xml:space="preserve">Page                                              </w:t>
        </w:r>
        <w:r>
          <w:rPr>
            <w:color w:val="808080" w:themeColor="background1" w:themeShade="80"/>
            <w:spacing w:val="60"/>
            <w:sz w:val="16"/>
          </w:rPr>
          <w:t xml:space="preserve">                          </w:t>
        </w:r>
        <w:r w:rsidRPr="00753F90">
          <w:rPr>
            <w:color w:val="808080" w:themeColor="background1" w:themeShade="80"/>
            <w:spacing w:val="60"/>
            <w:sz w:val="16"/>
          </w:rPr>
          <w:t>20</w:t>
        </w:r>
        <w:r w:rsidR="00223DF0">
          <w:rPr>
            <w:color w:val="808080" w:themeColor="background1" w:themeShade="80"/>
            <w:spacing w:val="60"/>
            <w:sz w:val="16"/>
          </w:rPr>
          <w:t>17</w:t>
        </w:r>
        <w:r w:rsidRPr="00753F90">
          <w:rPr>
            <w:color w:val="808080" w:themeColor="background1" w:themeShade="80"/>
            <w:spacing w:val="60"/>
            <w:sz w:val="16"/>
          </w:rPr>
          <w:t>/1</w:t>
        </w:r>
        <w:r w:rsidR="00223DF0">
          <w:rPr>
            <w:color w:val="808080" w:themeColor="background1" w:themeShade="80"/>
            <w:spacing w:val="60"/>
            <w:sz w:val="16"/>
          </w:rPr>
          <w:t>8</w:t>
        </w:r>
      </w:p>
    </w:sdtContent>
  </w:sdt>
  <w:p w:rsidR="00A822A3" w:rsidRDefault="00A82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93" w:rsidRDefault="001D4293">
      <w:r>
        <w:separator/>
      </w:r>
    </w:p>
  </w:footnote>
  <w:footnote w:type="continuationSeparator" w:id="0">
    <w:p w:rsidR="001D4293" w:rsidRDefault="001D4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FA8"/>
    <w:multiLevelType w:val="hybridMultilevel"/>
    <w:tmpl w:val="EFBEDFC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BE4DD0"/>
    <w:multiLevelType w:val="hybridMultilevel"/>
    <w:tmpl w:val="D47AE8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F6176"/>
    <w:multiLevelType w:val="hybridMultilevel"/>
    <w:tmpl w:val="F85ECE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8BC4F8F"/>
    <w:multiLevelType w:val="hybridMultilevel"/>
    <w:tmpl w:val="F90CE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BC6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BD75C8B"/>
    <w:multiLevelType w:val="hybridMultilevel"/>
    <w:tmpl w:val="4C42E2D8"/>
    <w:lvl w:ilvl="0" w:tplc="04090001">
      <w:start w:val="1"/>
      <w:numFmt w:val="bullet"/>
      <w:lvlText w:val=""/>
      <w:lvlJc w:val="left"/>
      <w:pPr>
        <w:tabs>
          <w:tab w:val="num" w:pos="720"/>
        </w:tabs>
        <w:ind w:left="720" w:hanging="360"/>
      </w:pPr>
      <w:rPr>
        <w:rFonts w:ascii="Symbol" w:hAnsi="Symbol" w:hint="default"/>
      </w:rPr>
    </w:lvl>
    <w:lvl w:ilvl="1" w:tplc="906AD5CA">
      <w:numFmt w:val="bullet"/>
      <w:lvlText w:val="•"/>
      <w:lvlJc w:val="left"/>
      <w:pPr>
        <w:ind w:left="1440" w:hanging="360"/>
      </w:pPr>
      <w:rPr>
        <w:rFonts w:ascii="Arial" w:eastAsia="Times"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82441"/>
    <w:multiLevelType w:val="hybridMultilevel"/>
    <w:tmpl w:val="3954D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18102C"/>
    <w:multiLevelType w:val="hybridMultilevel"/>
    <w:tmpl w:val="2F36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B7FDB"/>
    <w:multiLevelType w:val="hybridMultilevel"/>
    <w:tmpl w:val="8858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234FB6"/>
    <w:multiLevelType w:val="hybridMultilevel"/>
    <w:tmpl w:val="5A7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96EE8"/>
    <w:multiLevelType w:val="hybridMultilevel"/>
    <w:tmpl w:val="F4367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721272"/>
    <w:multiLevelType w:val="hybridMultilevel"/>
    <w:tmpl w:val="F268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DD34C1D"/>
    <w:multiLevelType w:val="hybridMultilevel"/>
    <w:tmpl w:val="8794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BC0559"/>
    <w:multiLevelType w:val="hybridMultilevel"/>
    <w:tmpl w:val="4B10FF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9B116A3"/>
    <w:multiLevelType w:val="hybridMultilevel"/>
    <w:tmpl w:val="4BCE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17">
    <w:nsid w:val="5F730E13"/>
    <w:multiLevelType w:val="hybridMultilevel"/>
    <w:tmpl w:val="1742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1D74F8D"/>
    <w:multiLevelType w:val="hybridMultilevel"/>
    <w:tmpl w:val="4F16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6E7677"/>
    <w:multiLevelType w:val="hybridMultilevel"/>
    <w:tmpl w:val="F30A79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9C32C0C"/>
    <w:multiLevelType w:val="hybridMultilevel"/>
    <w:tmpl w:val="F8ACA304"/>
    <w:lvl w:ilvl="0" w:tplc="906AD5CA">
      <w:numFmt w:val="bullet"/>
      <w:lvlText w:val="•"/>
      <w:lvlJc w:val="left"/>
      <w:pPr>
        <w:ind w:left="144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D2756A"/>
    <w:multiLevelType w:val="hybridMultilevel"/>
    <w:tmpl w:val="3BEA0CA4"/>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2">
    <w:nsid w:val="7394341E"/>
    <w:multiLevelType w:val="hybridMultilevel"/>
    <w:tmpl w:val="7D52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DB5818"/>
    <w:multiLevelType w:val="hybridMultilevel"/>
    <w:tmpl w:val="C3C2A51A"/>
    <w:lvl w:ilvl="0" w:tplc="62FAAB3A">
      <w:start w:val="1"/>
      <w:numFmt w:val="decimal"/>
      <w:pStyle w:val="aLCPSubhead"/>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922F6F"/>
    <w:multiLevelType w:val="hybridMultilevel"/>
    <w:tmpl w:val="F648C2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D5D3B31"/>
    <w:multiLevelType w:val="hybridMultilevel"/>
    <w:tmpl w:val="1696E1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4"/>
  </w:num>
  <w:num w:numId="3">
    <w:abstractNumId w:val="14"/>
  </w:num>
  <w:num w:numId="4">
    <w:abstractNumId w:val="2"/>
  </w:num>
  <w:num w:numId="5">
    <w:abstractNumId w:val="12"/>
  </w:num>
  <w:num w:numId="6">
    <w:abstractNumId w:val="17"/>
  </w:num>
  <w:num w:numId="7">
    <w:abstractNumId w:val="0"/>
  </w:num>
  <w:num w:numId="8">
    <w:abstractNumId w:val="15"/>
  </w:num>
  <w:num w:numId="9">
    <w:abstractNumId w:val="9"/>
  </w:num>
  <w:num w:numId="10">
    <w:abstractNumId w:val="18"/>
  </w:num>
  <w:num w:numId="11">
    <w:abstractNumId w:val="3"/>
  </w:num>
  <w:num w:numId="12">
    <w:abstractNumId w:val="5"/>
  </w:num>
  <w:num w:numId="13">
    <w:abstractNumId w:val="25"/>
  </w:num>
  <w:num w:numId="14">
    <w:abstractNumId w:val="19"/>
  </w:num>
  <w:num w:numId="15">
    <w:abstractNumId w:val="16"/>
  </w:num>
  <w:num w:numId="16">
    <w:abstractNumId w:val="4"/>
  </w:num>
  <w:num w:numId="17">
    <w:abstractNumId w:val="6"/>
  </w:num>
  <w:num w:numId="18">
    <w:abstractNumId w:val="13"/>
  </w:num>
  <w:num w:numId="19">
    <w:abstractNumId w:val="7"/>
  </w:num>
  <w:num w:numId="20">
    <w:abstractNumId w:val="23"/>
  </w:num>
  <w:num w:numId="21">
    <w:abstractNumId w:val="22"/>
  </w:num>
  <w:num w:numId="22">
    <w:abstractNumId w:val="21"/>
  </w:num>
  <w:num w:numId="23">
    <w:abstractNumId w:val="8"/>
  </w:num>
  <w:num w:numId="24">
    <w:abstractNumId w:val="11"/>
  </w:num>
  <w:num w:numId="25">
    <w:abstractNumId w:val="1"/>
  </w:num>
  <w:num w:numId="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CA"/>
    <w:rsid w:val="00011C69"/>
    <w:rsid w:val="00063F84"/>
    <w:rsid w:val="000719C9"/>
    <w:rsid w:val="00081BC6"/>
    <w:rsid w:val="000846B7"/>
    <w:rsid w:val="00092142"/>
    <w:rsid w:val="000B0B40"/>
    <w:rsid w:val="000B70C1"/>
    <w:rsid w:val="000C7B39"/>
    <w:rsid w:val="000D45C9"/>
    <w:rsid w:val="000E0CA7"/>
    <w:rsid w:val="000F42C3"/>
    <w:rsid w:val="00110C13"/>
    <w:rsid w:val="00115B12"/>
    <w:rsid w:val="00121461"/>
    <w:rsid w:val="001219DF"/>
    <w:rsid w:val="0012471E"/>
    <w:rsid w:val="0013395D"/>
    <w:rsid w:val="00135BB8"/>
    <w:rsid w:val="00140803"/>
    <w:rsid w:val="001422C4"/>
    <w:rsid w:val="00151570"/>
    <w:rsid w:val="001549AC"/>
    <w:rsid w:val="001627A0"/>
    <w:rsid w:val="00175BCA"/>
    <w:rsid w:val="001A660E"/>
    <w:rsid w:val="001B137F"/>
    <w:rsid w:val="001B24AE"/>
    <w:rsid w:val="001B72D6"/>
    <w:rsid w:val="001C3AAA"/>
    <w:rsid w:val="001D26B8"/>
    <w:rsid w:val="001D4293"/>
    <w:rsid w:val="001E1548"/>
    <w:rsid w:val="001E516B"/>
    <w:rsid w:val="001E6663"/>
    <w:rsid w:val="001F03DE"/>
    <w:rsid w:val="001F0993"/>
    <w:rsid w:val="002141D3"/>
    <w:rsid w:val="00223DF0"/>
    <w:rsid w:val="002318F5"/>
    <w:rsid w:val="0023268D"/>
    <w:rsid w:val="00240EC2"/>
    <w:rsid w:val="002507AC"/>
    <w:rsid w:val="002621AF"/>
    <w:rsid w:val="0026252F"/>
    <w:rsid w:val="002650AC"/>
    <w:rsid w:val="00273DF4"/>
    <w:rsid w:val="00281316"/>
    <w:rsid w:val="00292A2D"/>
    <w:rsid w:val="002A0E09"/>
    <w:rsid w:val="002C34B3"/>
    <w:rsid w:val="002D1103"/>
    <w:rsid w:val="002E2980"/>
    <w:rsid w:val="002E3558"/>
    <w:rsid w:val="002F1BF4"/>
    <w:rsid w:val="002F58A9"/>
    <w:rsid w:val="00300797"/>
    <w:rsid w:val="00300BDB"/>
    <w:rsid w:val="00315136"/>
    <w:rsid w:val="00323641"/>
    <w:rsid w:val="00330D42"/>
    <w:rsid w:val="003368EA"/>
    <w:rsid w:val="00342BA6"/>
    <w:rsid w:val="00350AEE"/>
    <w:rsid w:val="00355A93"/>
    <w:rsid w:val="00370110"/>
    <w:rsid w:val="003721C0"/>
    <w:rsid w:val="00376B62"/>
    <w:rsid w:val="00380366"/>
    <w:rsid w:val="00387B2F"/>
    <w:rsid w:val="0039013C"/>
    <w:rsid w:val="003A52F4"/>
    <w:rsid w:val="003B4F56"/>
    <w:rsid w:val="003B7BD7"/>
    <w:rsid w:val="003C188E"/>
    <w:rsid w:val="003D128E"/>
    <w:rsid w:val="003E7D70"/>
    <w:rsid w:val="003F17FE"/>
    <w:rsid w:val="00402A96"/>
    <w:rsid w:val="004052FE"/>
    <w:rsid w:val="0041066D"/>
    <w:rsid w:val="00415A24"/>
    <w:rsid w:val="00420794"/>
    <w:rsid w:val="00456559"/>
    <w:rsid w:val="00457F31"/>
    <w:rsid w:val="004722B9"/>
    <w:rsid w:val="00474300"/>
    <w:rsid w:val="00474555"/>
    <w:rsid w:val="00475D7B"/>
    <w:rsid w:val="00477297"/>
    <w:rsid w:val="00484BD0"/>
    <w:rsid w:val="0048527E"/>
    <w:rsid w:val="00496DF4"/>
    <w:rsid w:val="004D3AD4"/>
    <w:rsid w:val="004D5F53"/>
    <w:rsid w:val="004D6188"/>
    <w:rsid w:val="004F5394"/>
    <w:rsid w:val="005060B1"/>
    <w:rsid w:val="005108AC"/>
    <w:rsid w:val="00520BC8"/>
    <w:rsid w:val="0052254E"/>
    <w:rsid w:val="00546950"/>
    <w:rsid w:val="00554419"/>
    <w:rsid w:val="00556ACD"/>
    <w:rsid w:val="005610F4"/>
    <w:rsid w:val="00570FA8"/>
    <w:rsid w:val="00590C11"/>
    <w:rsid w:val="005974E4"/>
    <w:rsid w:val="005A0658"/>
    <w:rsid w:val="005A59A1"/>
    <w:rsid w:val="005C542D"/>
    <w:rsid w:val="005D1430"/>
    <w:rsid w:val="005D6855"/>
    <w:rsid w:val="005E17A7"/>
    <w:rsid w:val="005E363D"/>
    <w:rsid w:val="00613E7A"/>
    <w:rsid w:val="00617C41"/>
    <w:rsid w:val="00620EB1"/>
    <w:rsid w:val="00643014"/>
    <w:rsid w:val="00645172"/>
    <w:rsid w:val="006466FC"/>
    <w:rsid w:val="00650134"/>
    <w:rsid w:val="0065668C"/>
    <w:rsid w:val="00661DCE"/>
    <w:rsid w:val="0066591D"/>
    <w:rsid w:val="00673A6E"/>
    <w:rsid w:val="00685631"/>
    <w:rsid w:val="006932F4"/>
    <w:rsid w:val="006A0458"/>
    <w:rsid w:val="006A5F90"/>
    <w:rsid w:val="006A7A5B"/>
    <w:rsid w:val="006A7AAD"/>
    <w:rsid w:val="006B0E0B"/>
    <w:rsid w:val="006E00F6"/>
    <w:rsid w:val="006E3E93"/>
    <w:rsid w:val="006E6AE2"/>
    <w:rsid w:val="006F06B9"/>
    <w:rsid w:val="00703690"/>
    <w:rsid w:val="00704643"/>
    <w:rsid w:val="007103A8"/>
    <w:rsid w:val="00712FED"/>
    <w:rsid w:val="00716147"/>
    <w:rsid w:val="007208FF"/>
    <w:rsid w:val="00733900"/>
    <w:rsid w:val="00734F0D"/>
    <w:rsid w:val="00741CA6"/>
    <w:rsid w:val="00753F90"/>
    <w:rsid w:val="00762FAA"/>
    <w:rsid w:val="00792482"/>
    <w:rsid w:val="007A2775"/>
    <w:rsid w:val="007B03CA"/>
    <w:rsid w:val="007B6CEB"/>
    <w:rsid w:val="007D46EC"/>
    <w:rsid w:val="007F00AF"/>
    <w:rsid w:val="007F3A63"/>
    <w:rsid w:val="008066B8"/>
    <w:rsid w:val="008207B3"/>
    <w:rsid w:val="00824586"/>
    <w:rsid w:val="00831499"/>
    <w:rsid w:val="00836D1F"/>
    <w:rsid w:val="00856D3D"/>
    <w:rsid w:val="00871C93"/>
    <w:rsid w:val="008741ED"/>
    <w:rsid w:val="00891CE3"/>
    <w:rsid w:val="00891EDD"/>
    <w:rsid w:val="00891FB6"/>
    <w:rsid w:val="008A3BA1"/>
    <w:rsid w:val="008A631E"/>
    <w:rsid w:val="008B3E94"/>
    <w:rsid w:val="008C05EA"/>
    <w:rsid w:val="008C5AFB"/>
    <w:rsid w:val="008C7A2E"/>
    <w:rsid w:val="008F2FD8"/>
    <w:rsid w:val="00905FDC"/>
    <w:rsid w:val="0091685F"/>
    <w:rsid w:val="00943BE0"/>
    <w:rsid w:val="009514D8"/>
    <w:rsid w:val="00951EFE"/>
    <w:rsid w:val="00957207"/>
    <w:rsid w:val="009760EF"/>
    <w:rsid w:val="00983D96"/>
    <w:rsid w:val="00986F59"/>
    <w:rsid w:val="009903F7"/>
    <w:rsid w:val="00993465"/>
    <w:rsid w:val="00996ABD"/>
    <w:rsid w:val="009A05B4"/>
    <w:rsid w:val="009A57AE"/>
    <w:rsid w:val="009B08E1"/>
    <w:rsid w:val="009B18C9"/>
    <w:rsid w:val="009B3674"/>
    <w:rsid w:val="009B48FA"/>
    <w:rsid w:val="009C6476"/>
    <w:rsid w:val="009E7751"/>
    <w:rsid w:val="00A019F9"/>
    <w:rsid w:val="00A158AB"/>
    <w:rsid w:val="00A24CB8"/>
    <w:rsid w:val="00A52DA1"/>
    <w:rsid w:val="00A6009E"/>
    <w:rsid w:val="00A63BDA"/>
    <w:rsid w:val="00A65D18"/>
    <w:rsid w:val="00A65F34"/>
    <w:rsid w:val="00A71F36"/>
    <w:rsid w:val="00A7289A"/>
    <w:rsid w:val="00A76BC0"/>
    <w:rsid w:val="00A80E07"/>
    <w:rsid w:val="00A81E36"/>
    <w:rsid w:val="00A822A3"/>
    <w:rsid w:val="00A83EA2"/>
    <w:rsid w:val="00A90B80"/>
    <w:rsid w:val="00AA0B72"/>
    <w:rsid w:val="00AA27D6"/>
    <w:rsid w:val="00AA2B55"/>
    <w:rsid w:val="00AA3ED9"/>
    <w:rsid w:val="00AA60D4"/>
    <w:rsid w:val="00AB19C9"/>
    <w:rsid w:val="00AB234F"/>
    <w:rsid w:val="00AC1F49"/>
    <w:rsid w:val="00AD2A24"/>
    <w:rsid w:val="00AD6C2E"/>
    <w:rsid w:val="00AD7065"/>
    <w:rsid w:val="00AE1491"/>
    <w:rsid w:val="00AF25C7"/>
    <w:rsid w:val="00B01514"/>
    <w:rsid w:val="00B04ACA"/>
    <w:rsid w:val="00B33978"/>
    <w:rsid w:val="00B528B5"/>
    <w:rsid w:val="00B5326B"/>
    <w:rsid w:val="00B73B3E"/>
    <w:rsid w:val="00B7634A"/>
    <w:rsid w:val="00B77B21"/>
    <w:rsid w:val="00B8421A"/>
    <w:rsid w:val="00B84B96"/>
    <w:rsid w:val="00B953BF"/>
    <w:rsid w:val="00B97CDF"/>
    <w:rsid w:val="00BA5388"/>
    <w:rsid w:val="00BC4373"/>
    <w:rsid w:val="00BC6C2D"/>
    <w:rsid w:val="00BD5AC5"/>
    <w:rsid w:val="00BE24A2"/>
    <w:rsid w:val="00BF51B3"/>
    <w:rsid w:val="00BF62A9"/>
    <w:rsid w:val="00C2127A"/>
    <w:rsid w:val="00C2235A"/>
    <w:rsid w:val="00C32861"/>
    <w:rsid w:val="00C6176D"/>
    <w:rsid w:val="00C703EE"/>
    <w:rsid w:val="00C716D7"/>
    <w:rsid w:val="00CA75A8"/>
    <w:rsid w:val="00CB020B"/>
    <w:rsid w:val="00CB6662"/>
    <w:rsid w:val="00CC188E"/>
    <w:rsid w:val="00CC4D37"/>
    <w:rsid w:val="00CE08E2"/>
    <w:rsid w:val="00CF7AF5"/>
    <w:rsid w:val="00D0222E"/>
    <w:rsid w:val="00D3583E"/>
    <w:rsid w:val="00D51700"/>
    <w:rsid w:val="00D70599"/>
    <w:rsid w:val="00D7681D"/>
    <w:rsid w:val="00D90BC0"/>
    <w:rsid w:val="00DD0F43"/>
    <w:rsid w:val="00DE46D7"/>
    <w:rsid w:val="00DE4FB7"/>
    <w:rsid w:val="00DF72FE"/>
    <w:rsid w:val="00E106E5"/>
    <w:rsid w:val="00E3353A"/>
    <w:rsid w:val="00E43BA3"/>
    <w:rsid w:val="00E46978"/>
    <w:rsid w:val="00E50C7E"/>
    <w:rsid w:val="00E55943"/>
    <w:rsid w:val="00E6167D"/>
    <w:rsid w:val="00E663BD"/>
    <w:rsid w:val="00E73D83"/>
    <w:rsid w:val="00E81147"/>
    <w:rsid w:val="00E90B60"/>
    <w:rsid w:val="00EC37AE"/>
    <w:rsid w:val="00ED05B1"/>
    <w:rsid w:val="00ED4D4E"/>
    <w:rsid w:val="00EE5531"/>
    <w:rsid w:val="00EF1083"/>
    <w:rsid w:val="00F11EE8"/>
    <w:rsid w:val="00F149B8"/>
    <w:rsid w:val="00F14D76"/>
    <w:rsid w:val="00F15660"/>
    <w:rsid w:val="00F27C83"/>
    <w:rsid w:val="00F30818"/>
    <w:rsid w:val="00F34573"/>
    <w:rsid w:val="00F40DE1"/>
    <w:rsid w:val="00F443C0"/>
    <w:rsid w:val="00F52A63"/>
    <w:rsid w:val="00F54F94"/>
    <w:rsid w:val="00F82A89"/>
    <w:rsid w:val="00F87301"/>
    <w:rsid w:val="00FA57C6"/>
    <w:rsid w:val="00FA78C0"/>
    <w:rsid w:val="00FB2C46"/>
    <w:rsid w:val="00FB4189"/>
    <w:rsid w:val="00FB46FD"/>
    <w:rsid w:val="00FE1261"/>
    <w:rsid w:val="00FE6C9F"/>
    <w:rsid w:val="00FF167D"/>
    <w:rsid w:val="00FF4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F94"/>
    <w:rPr>
      <w:sz w:val="24"/>
      <w:lang w:eastAsia="en-US"/>
    </w:rPr>
  </w:style>
  <w:style w:type="paragraph" w:styleId="Heading1">
    <w:name w:val="heading 1"/>
    <w:basedOn w:val="Normal"/>
    <w:next w:val="Normal"/>
    <w:qFormat/>
    <w:rsid w:val="001549AC"/>
    <w:pPr>
      <w:keepNext/>
      <w:outlineLvl w:val="0"/>
    </w:pPr>
    <w:rPr>
      <w:rFonts w:ascii="ArialMT" w:eastAsia="Times New Roman" w:hAnsi="ArialMT"/>
      <w:sz w:val="40"/>
      <w:lang w:val="en-US"/>
    </w:rPr>
  </w:style>
  <w:style w:type="paragraph" w:styleId="Heading2">
    <w:name w:val="heading 2"/>
    <w:aliases w:val="Numbered - 2"/>
    <w:basedOn w:val="Normal"/>
    <w:next w:val="Normal"/>
    <w:link w:val="Heading2Char"/>
    <w:qFormat/>
    <w:rsid w:val="00CA75A8"/>
    <w:pPr>
      <w:keepNext/>
      <w:jc w:val="center"/>
      <w:outlineLvl w:val="1"/>
    </w:pPr>
    <w:rPr>
      <w:b/>
      <w:bCs/>
      <w:i/>
      <w:iCs/>
      <w:sz w:val="44"/>
      <w:szCs w:val="24"/>
    </w:rPr>
  </w:style>
  <w:style w:type="paragraph" w:styleId="Heading3">
    <w:name w:val="heading 3"/>
    <w:aliases w:val="Numbered - 3"/>
    <w:basedOn w:val="Normal"/>
    <w:next w:val="Normal"/>
    <w:link w:val="Heading3Char"/>
    <w:qFormat/>
    <w:rsid w:val="0041066D"/>
    <w:pPr>
      <w:keepNext/>
      <w:jc w:val="center"/>
      <w:outlineLvl w:val="2"/>
    </w:pPr>
    <w:rPr>
      <w:b/>
      <w:bCs/>
      <w:szCs w:val="24"/>
    </w:rPr>
  </w:style>
  <w:style w:type="paragraph" w:styleId="Heading4">
    <w:name w:val="heading 4"/>
    <w:aliases w:val="Numbered - 4"/>
    <w:basedOn w:val="Normal"/>
    <w:next w:val="Normal"/>
    <w:link w:val="Heading4Char"/>
    <w:qFormat/>
    <w:rsid w:val="00CA75A8"/>
    <w:pPr>
      <w:keepNext/>
      <w:outlineLvl w:val="3"/>
    </w:pPr>
    <w:rPr>
      <w:sz w:val="28"/>
      <w:szCs w:val="24"/>
    </w:rPr>
  </w:style>
  <w:style w:type="paragraph" w:styleId="Heading5">
    <w:name w:val="heading 5"/>
    <w:aliases w:val="Numbered - 5"/>
    <w:basedOn w:val="Normal"/>
    <w:next w:val="Normal"/>
    <w:link w:val="Heading5Char"/>
    <w:qFormat/>
    <w:rsid w:val="00CA75A8"/>
    <w:pPr>
      <w:keepNext/>
      <w:jc w:val="center"/>
      <w:outlineLvl w:val="4"/>
    </w:pPr>
    <w:rPr>
      <w:b/>
      <w:bCs/>
      <w:sz w:val="28"/>
      <w:szCs w:val="24"/>
    </w:rPr>
  </w:style>
  <w:style w:type="paragraph" w:styleId="Heading7">
    <w:name w:val="heading 7"/>
    <w:aliases w:val="Numbered - 7"/>
    <w:basedOn w:val="Normal"/>
    <w:next w:val="Normal"/>
    <w:link w:val="Heading7Char"/>
    <w:qFormat/>
    <w:rsid w:val="00CA75A8"/>
    <w:pPr>
      <w:keepNext/>
      <w:spacing w:before="100" w:beforeAutospacing="1" w:after="100" w:afterAutospacing="1"/>
      <w:outlineLvl w:val="6"/>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B04ACA"/>
    <w:pPr>
      <w:widowControl w:val="0"/>
      <w:autoSpaceDE w:val="0"/>
      <w:autoSpaceDN w:val="0"/>
      <w:adjustRightInd w:val="0"/>
      <w:spacing w:line="288" w:lineRule="auto"/>
      <w:textAlignment w:val="center"/>
    </w:pPr>
    <w:rPr>
      <w:rFonts w:ascii="Times-Roman" w:eastAsia="Times New Roman" w:hAnsi="Times-Roman"/>
      <w:color w:val="000000"/>
    </w:rPr>
  </w:style>
  <w:style w:type="character" w:customStyle="1" w:styleId="Heading3Char">
    <w:name w:val="Heading 3 Char"/>
    <w:aliases w:val="Numbered - 3 Char"/>
    <w:basedOn w:val="DefaultParagraphFont"/>
    <w:link w:val="Heading3"/>
    <w:rsid w:val="0041066D"/>
    <w:rPr>
      <w:rFonts w:ascii="Times" w:eastAsia="Times" w:hAnsi="Times"/>
      <w:b/>
      <w:bCs/>
      <w:sz w:val="24"/>
      <w:szCs w:val="24"/>
      <w:lang w:val="en-GB" w:eastAsia="en-US" w:bidi="ar-SA"/>
    </w:rPr>
  </w:style>
  <w:style w:type="character" w:customStyle="1" w:styleId="Heading2Char">
    <w:name w:val="Heading 2 Char"/>
    <w:aliases w:val="Numbered - 2 Char"/>
    <w:basedOn w:val="DefaultParagraphFont"/>
    <w:link w:val="Heading2"/>
    <w:rsid w:val="00CA75A8"/>
    <w:rPr>
      <w:rFonts w:ascii="Times" w:eastAsia="Times" w:hAnsi="Times"/>
      <w:b/>
      <w:bCs/>
      <w:i/>
      <w:iCs/>
      <w:sz w:val="44"/>
      <w:szCs w:val="24"/>
      <w:lang w:val="en-GB" w:eastAsia="en-US" w:bidi="ar-SA"/>
    </w:rPr>
  </w:style>
  <w:style w:type="character" w:customStyle="1" w:styleId="Heading4Char">
    <w:name w:val="Heading 4 Char"/>
    <w:aliases w:val="Numbered - 4 Char"/>
    <w:basedOn w:val="DefaultParagraphFont"/>
    <w:link w:val="Heading4"/>
    <w:rsid w:val="00CA75A8"/>
    <w:rPr>
      <w:rFonts w:ascii="Times" w:eastAsia="Times" w:hAnsi="Times"/>
      <w:sz w:val="28"/>
      <w:szCs w:val="24"/>
      <w:lang w:val="en-GB" w:eastAsia="en-US" w:bidi="ar-SA"/>
    </w:rPr>
  </w:style>
  <w:style w:type="character" w:customStyle="1" w:styleId="Heading5Char">
    <w:name w:val="Heading 5 Char"/>
    <w:aliases w:val="Numbered - 5 Char"/>
    <w:basedOn w:val="DefaultParagraphFont"/>
    <w:link w:val="Heading5"/>
    <w:rsid w:val="00CA75A8"/>
    <w:rPr>
      <w:rFonts w:ascii="Times" w:eastAsia="Times" w:hAnsi="Times"/>
      <w:b/>
      <w:bCs/>
      <w:sz w:val="28"/>
      <w:szCs w:val="24"/>
      <w:lang w:val="en-GB" w:eastAsia="en-US" w:bidi="ar-SA"/>
    </w:rPr>
  </w:style>
  <w:style w:type="character" w:customStyle="1" w:styleId="Heading7Char">
    <w:name w:val="Heading 7 Char"/>
    <w:aliases w:val="Numbered - 7 Char"/>
    <w:basedOn w:val="DefaultParagraphFont"/>
    <w:link w:val="Heading7"/>
    <w:rsid w:val="00CA75A8"/>
    <w:rPr>
      <w:rFonts w:ascii="Arial" w:eastAsia="Times" w:hAnsi="Arial" w:cs="Arial"/>
      <w:b/>
      <w:bCs/>
      <w:sz w:val="24"/>
      <w:szCs w:val="24"/>
      <w:lang w:val="en-GB" w:eastAsia="en-US" w:bidi="ar-SA"/>
    </w:rPr>
  </w:style>
  <w:style w:type="paragraph" w:styleId="Title">
    <w:name w:val="Title"/>
    <w:basedOn w:val="Normal"/>
    <w:link w:val="TitleChar"/>
    <w:qFormat/>
    <w:rsid w:val="00CA75A8"/>
    <w:pPr>
      <w:jc w:val="center"/>
    </w:pPr>
    <w:rPr>
      <w:b/>
      <w:bCs/>
      <w:sz w:val="48"/>
      <w:szCs w:val="24"/>
    </w:rPr>
  </w:style>
  <w:style w:type="character" w:customStyle="1" w:styleId="TitleChar">
    <w:name w:val="Title Char"/>
    <w:basedOn w:val="DefaultParagraphFont"/>
    <w:link w:val="Title"/>
    <w:rsid w:val="00CA75A8"/>
    <w:rPr>
      <w:rFonts w:ascii="Times" w:eastAsia="Times" w:hAnsi="Times"/>
      <w:b/>
      <w:bCs/>
      <w:sz w:val="48"/>
      <w:szCs w:val="24"/>
      <w:lang w:val="en-GB" w:eastAsia="en-US" w:bidi="ar-SA"/>
    </w:rPr>
  </w:style>
  <w:style w:type="paragraph" w:styleId="Footer">
    <w:name w:val="footer"/>
    <w:basedOn w:val="Normal"/>
    <w:link w:val="FooterChar"/>
    <w:uiPriority w:val="99"/>
    <w:rsid w:val="00CA75A8"/>
    <w:pPr>
      <w:tabs>
        <w:tab w:val="center" w:pos="4153"/>
        <w:tab w:val="right" w:pos="8306"/>
      </w:tabs>
    </w:pPr>
    <w:rPr>
      <w:szCs w:val="24"/>
    </w:rPr>
  </w:style>
  <w:style w:type="character" w:customStyle="1" w:styleId="FooterChar">
    <w:name w:val="Footer Char"/>
    <w:basedOn w:val="DefaultParagraphFont"/>
    <w:link w:val="Footer"/>
    <w:uiPriority w:val="99"/>
    <w:rsid w:val="00CA75A8"/>
    <w:rPr>
      <w:rFonts w:ascii="Times" w:eastAsia="Times" w:hAnsi="Times"/>
      <w:sz w:val="24"/>
      <w:szCs w:val="24"/>
      <w:lang w:val="en-GB" w:eastAsia="en-US" w:bidi="ar-SA"/>
    </w:rPr>
  </w:style>
  <w:style w:type="paragraph" w:styleId="BodyText">
    <w:name w:val="Body Text"/>
    <w:basedOn w:val="Normal"/>
    <w:link w:val="BodyTextChar"/>
    <w:semiHidden/>
    <w:rsid w:val="00CA75A8"/>
    <w:pPr>
      <w:jc w:val="both"/>
    </w:pPr>
    <w:rPr>
      <w:rFonts w:ascii="Arial" w:hAnsi="Arial" w:cs="Arial"/>
      <w:szCs w:val="24"/>
    </w:rPr>
  </w:style>
  <w:style w:type="character" w:customStyle="1" w:styleId="BodyTextChar">
    <w:name w:val="Body Text Char"/>
    <w:basedOn w:val="DefaultParagraphFont"/>
    <w:link w:val="BodyText"/>
    <w:semiHidden/>
    <w:rsid w:val="00CA75A8"/>
    <w:rPr>
      <w:rFonts w:ascii="Arial" w:eastAsia="Times" w:hAnsi="Arial" w:cs="Arial"/>
      <w:sz w:val="24"/>
      <w:szCs w:val="24"/>
      <w:lang w:val="en-GB" w:eastAsia="en-US" w:bidi="ar-SA"/>
    </w:rPr>
  </w:style>
  <w:style w:type="paragraph" w:styleId="ListParagraph">
    <w:name w:val="List Paragraph"/>
    <w:basedOn w:val="Normal"/>
    <w:qFormat/>
    <w:rsid w:val="00CA75A8"/>
    <w:pPr>
      <w:ind w:left="720"/>
    </w:pPr>
    <w:rPr>
      <w:rFonts w:ascii="Times New Roman" w:eastAsia="Times New Roman" w:hAnsi="Times New Roman"/>
      <w:szCs w:val="24"/>
    </w:rPr>
  </w:style>
  <w:style w:type="paragraph" w:styleId="FootnoteText">
    <w:name w:val="footnote text"/>
    <w:basedOn w:val="Normal"/>
    <w:link w:val="FootnoteTextChar"/>
    <w:semiHidden/>
    <w:unhideWhenUsed/>
    <w:rsid w:val="00CA75A8"/>
  </w:style>
  <w:style w:type="character" w:customStyle="1" w:styleId="FootnoteTextChar">
    <w:name w:val="Footnote Text Char"/>
    <w:basedOn w:val="DefaultParagraphFont"/>
    <w:link w:val="FootnoteText"/>
    <w:semiHidden/>
    <w:rsid w:val="00CA75A8"/>
    <w:rPr>
      <w:rFonts w:ascii="Times" w:eastAsia="Times" w:hAnsi="Times"/>
      <w:sz w:val="24"/>
      <w:lang w:val="en-GB" w:eastAsia="en-US" w:bidi="ar-SA"/>
    </w:rPr>
  </w:style>
  <w:style w:type="character" w:styleId="FootnoteReference">
    <w:name w:val="footnote reference"/>
    <w:basedOn w:val="DefaultParagraphFont"/>
    <w:semiHidden/>
    <w:unhideWhenUsed/>
    <w:rsid w:val="00CA75A8"/>
    <w:rPr>
      <w:vertAlign w:val="superscript"/>
    </w:rPr>
  </w:style>
  <w:style w:type="paragraph" w:customStyle="1" w:styleId="Default">
    <w:name w:val="Default"/>
    <w:rsid w:val="00CA75A8"/>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semiHidden/>
    <w:unhideWhenUsed/>
    <w:rsid w:val="00CA75A8"/>
    <w:pPr>
      <w:spacing w:after="120" w:line="480" w:lineRule="auto"/>
    </w:pPr>
    <w:rPr>
      <w:szCs w:val="24"/>
    </w:rPr>
  </w:style>
  <w:style w:type="character" w:customStyle="1" w:styleId="BodyText2Char">
    <w:name w:val="Body Text 2 Char"/>
    <w:basedOn w:val="DefaultParagraphFont"/>
    <w:link w:val="BodyText2"/>
    <w:semiHidden/>
    <w:rsid w:val="00CA75A8"/>
    <w:rPr>
      <w:rFonts w:ascii="Times" w:eastAsia="Times" w:hAnsi="Times"/>
      <w:sz w:val="24"/>
      <w:szCs w:val="24"/>
      <w:lang w:val="en-GB" w:eastAsia="en-US" w:bidi="ar-SA"/>
    </w:rPr>
  </w:style>
  <w:style w:type="paragraph" w:styleId="BalloonText">
    <w:name w:val="Balloon Text"/>
    <w:basedOn w:val="Normal"/>
    <w:semiHidden/>
    <w:rsid w:val="00CA75A8"/>
    <w:rPr>
      <w:rFonts w:ascii="Tahoma" w:hAnsi="Tahoma" w:cs="Tahoma"/>
      <w:sz w:val="16"/>
      <w:szCs w:val="16"/>
    </w:rPr>
  </w:style>
  <w:style w:type="table" w:styleId="TableGrid">
    <w:name w:val="Table Grid"/>
    <w:basedOn w:val="TableNormal"/>
    <w:uiPriority w:val="59"/>
    <w:rsid w:val="000E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Default"/>
    <w:next w:val="Default"/>
    <w:uiPriority w:val="99"/>
    <w:rsid w:val="00FB4189"/>
    <w:rPr>
      <w:rFonts w:eastAsia="Times"/>
      <w:color w:val="auto"/>
    </w:rPr>
  </w:style>
  <w:style w:type="character" w:styleId="Strong">
    <w:name w:val="Strong"/>
    <w:uiPriority w:val="99"/>
    <w:qFormat/>
    <w:rsid w:val="00FB4189"/>
    <w:rPr>
      <w:color w:val="000000"/>
      <w:sz w:val="22"/>
      <w:szCs w:val="22"/>
    </w:rPr>
  </w:style>
  <w:style w:type="character" w:styleId="Hyperlink">
    <w:name w:val="Hyperlink"/>
    <w:basedOn w:val="DefaultParagraphFont"/>
    <w:uiPriority w:val="99"/>
    <w:unhideWhenUsed/>
    <w:rsid w:val="000846B7"/>
    <w:rPr>
      <w:color w:val="0000FF"/>
      <w:u w:val="single"/>
    </w:rPr>
  </w:style>
  <w:style w:type="paragraph" w:styleId="Header">
    <w:name w:val="header"/>
    <w:basedOn w:val="Normal"/>
    <w:link w:val="HeaderChar"/>
    <w:rsid w:val="00273DF4"/>
    <w:pPr>
      <w:tabs>
        <w:tab w:val="center" w:pos="4513"/>
        <w:tab w:val="right" w:pos="9026"/>
      </w:tabs>
    </w:pPr>
  </w:style>
  <w:style w:type="character" w:customStyle="1" w:styleId="HeaderChar">
    <w:name w:val="Header Char"/>
    <w:basedOn w:val="DefaultParagraphFont"/>
    <w:link w:val="Header"/>
    <w:rsid w:val="00273DF4"/>
    <w:rPr>
      <w:sz w:val="24"/>
      <w:lang w:eastAsia="en-US"/>
    </w:rPr>
  </w:style>
  <w:style w:type="paragraph" w:customStyle="1" w:styleId="clearformatting">
    <w:name w:val="clear formatting"/>
    <w:basedOn w:val="Normal"/>
    <w:rsid w:val="00E90B60"/>
    <w:pPr>
      <w:spacing w:line="360" w:lineRule="auto"/>
    </w:pPr>
    <w:rPr>
      <w:rFonts w:ascii="Arial" w:hAnsi="Arial" w:cs="Arial"/>
    </w:rPr>
  </w:style>
  <w:style w:type="character" w:styleId="FollowedHyperlink">
    <w:name w:val="FollowedHyperlink"/>
    <w:basedOn w:val="DefaultParagraphFont"/>
    <w:rsid w:val="00891EDD"/>
    <w:rPr>
      <w:color w:val="800080"/>
      <w:u w:val="single"/>
    </w:rPr>
  </w:style>
  <w:style w:type="paragraph" w:customStyle="1" w:styleId="CM13">
    <w:name w:val="CM13"/>
    <w:basedOn w:val="Default"/>
    <w:next w:val="Default"/>
    <w:rsid w:val="00520BC8"/>
    <w:rPr>
      <w:rFonts w:ascii="Gill Sans MT Pro Light" w:hAnsi="Gill Sans MT Pro Light" w:cs="Times New Roman"/>
      <w:color w:val="auto"/>
      <w:lang w:val="en-US" w:eastAsia="en-US"/>
    </w:rPr>
  </w:style>
  <w:style w:type="character" w:styleId="CommentReference">
    <w:name w:val="annotation reference"/>
    <w:basedOn w:val="DefaultParagraphFont"/>
    <w:semiHidden/>
    <w:rsid w:val="009B3674"/>
    <w:rPr>
      <w:sz w:val="16"/>
      <w:szCs w:val="16"/>
    </w:rPr>
  </w:style>
  <w:style w:type="paragraph" w:styleId="CommentText">
    <w:name w:val="annotation text"/>
    <w:basedOn w:val="Normal"/>
    <w:semiHidden/>
    <w:rsid w:val="009B3674"/>
    <w:rPr>
      <w:sz w:val="20"/>
    </w:rPr>
  </w:style>
  <w:style w:type="paragraph" w:styleId="CommentSubject">
    <w:name w:val="annotation subject"/>
    <w:basedOn w:val="CommentText"/>
    <w:next w:val="CommentText"/>
    <w:semiHidden/>
    <w:rsid w:val="009B3674"/>
    <w:rPr>
      <w:b/>
      <w:bCs/>
    </w:rPr>
  </w:style>
  <w:style w:type="paragraph" w:customStyle="1" w:styleId="Pa1">
    <w:name w:val="Pa1"/>
    <w:basedOn w:val="Default"/>
    <w:next w:val="Default"/>
    <w:rsid w:val="0065668C"/>
    <w:pPr>
      <w:spacing w:line="241" w:lineRule="atLeast"/>
    </w:pPr>
    <w:rPr>
      <w:rFonts w:ascii="GillSans Light" w:hAnsi="GillSans Light" w:cs="Times New Roman"/>
      <w:color w:val="auto"/>
      <w:lang w:val="en-US" w:eastAsia="en-US"/>
    </w:rPr>
  </w:style>
  <w:style w:type="paragraph" w:customStyle="1" w:styleId="Pa9">
    <w:name w:val="Pa9"/>
    <w:basedOn w:val="Default"/>
    <w:next w:val="Default"/>
    <w:rsid w:val="0065668C"/>
    <w:pPr>
      <w:spacing w:line="241" w:lineRule="atLeast"/>
    </w:pPr>
    <w:rPr>
      <w:rFonts w:ascii="GillSans Light" w:hAnsi="GillSans Light" w:cs="Times New Roman"/>
      <w:color w:val="auto"/>
      <w:lang w:val="en-US" w:eastAsia="en-US"/>
    </w:rPr>
  </w:style>
  <w:style w:type="paragraph" w:customStyle="1" w:styleId="Pa6">
    <w:name w:val="Pa6"/>
    <w:basedOn w:val="Default"/>
    <w:next w:val="Default"/>
    <w:rsid w:val="0065668C"/>
    <w:pPr>
      <w:spacing w:line="241" w:lineRule="atLeast"/>
    </w:pPr>
    <w:rPr>
      <w:rFonts w:ascii="GillSans Light" w:hAnsi="GillSans Light" w:cs="Times New Roman"/>
      <w:color w:val="auto"/>
      <w:lang w:val="en-US" w:eastAsia="en-US"/>
    </w:rPr>
  </w:style>
  <w:style w:type="character" w:customStyle="1" w:styleId="A4">
    <w:name w:val="A4"/>
    <w:rsid w:val="0065668C"/>
    <w:rPr>
      <w:rFonts w:cs="GillSans Light"/>
      <w:color w:val="000000"/>
    </w:rPr>
  </w:style>
  <w:style w:type="paragraph" w:styleId="EndnoteText">
    <w:name w:val="endnote text"/>
    <w:basedOn w:val="Normal"/>
    <w:link w:val="EndnoteTextChar"/>
    <w:rsid w:val="002621AF"/>
    <w:rPr>
      <w:sz w:val="20"/>
    </w:rPr>
  </w:style>
  <w:style w:type="character" w:customStyle="1" w:styleId="EndnoteTextChar">
    <w:name w:val="Endnote Text Char"/>
    <w:basedOn w:val="DefaultParagraphFont"/>
    <w:link w:val="EndnoteText"/>
    <w:rsid w:val="002621AF"/>
    <w:rPr>
      <w:lang w:eastAsia="en-US"/>
    </w:rPr>
  </w:style>
  <w:style w:type="character" w:styleId="EndnoteReference">
    <w:name w:val="endnote reference"/>
    <w:basedOn w:val="DefaultParagraphFont"/>
    <w:rsid w:val="002621AF"/>
    <w:rPr>
      <w:vertAlign w:val="superscript"/>
    </w:rPr>
  </w:style>
  <w:style w:type="paragraph" w:customStyle="1" w:styleId="aLCPBodytext">
    <w:name w:val="a LCP Body text"/>
    <w:autoRedefine/>
    <w:rsid w:val="00B8421A"/>
    <w:pPr>
      <w:ind w:left="780" w:hanging="360"/>
    </w:pPr>
    <w:rPr>
      <w:rFonts w:ascii="Arial" w:eastAsia="Times New Roman" w:hAnsi="Arial" w:cs="Arial"/>
      <w:sz w:val="22"/>
      <w:szCs w:val="22"/>
      <w:lang w:eastAsia="en-US"/>
    </w:rPr>
  </w:style>
  <w:style w:type="paragraph" w:styleId="ListBullet">
    <w:name w:val="List Bullet"/>
    <w:basedOn w:val="Normal"/>
    <w:rsid w:val="00B8421A"/>
    <w:pPr>
      <w:numPr>
        <w:numId w:val="15"/>
      </w:numPr>
      <w:spacing w:after="120"/>
    </w:pPr>
    <w:rPr>
      <w:rFonts w:ascii="Arial" w:eastAsia="Times New Roman" w:hAnsi="Arial"/>
      <w:bCs/>
      <w:szCs w:val="24"/>
    </w:rPr>
  </w:style>
  <w:style w:type="paragraph" w:customStyle="1" w:styleId="aLCPSubhead">
    <w:name w:val="a LCP Subhead"/>
    <w:autoRedefine/>
    <w:rsid w:val="00546950"/>
    <w:pPr>
      <w:numPr>
        <w:numId w:val="20"/>
      </w:numPr>
    </w:pPr>
    <w:rPr>
      <w:rFonts w:ascii="Arial" w:eastAsia="Times New Roman" w:hAnsi="Arial" w:cs="Arial"/>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F94"/>
    <w:rPr>
      <w:sz w:val="24"/>
      <w:lang w:eastAsia="en-US"/>
    </w:rPr>
  </w:style>
  <w:style w:type="paragraph" w:styleId="Heading1">
    <w:name w:val="heading 1"/>
    <w:basedOn w:val="Normal"/>
    <w:next w:val="Normal"/>
    <w:qFormat/>
    <w:rsid w:val="001549AC"/>
    <w:pPr>
      <w:keepNext/>
      <w:outlineLvl w:val="0"/>
    </w:pPr>
    <w:rPr>
      <w:rFonts w:ascii="ArialMT" w:eastAsia="Times New Roman" w:hAnsi="ArialMT"/>
      <w:sz w:val="40"/>
      <w:lang w:val="en-US"/>
    </w:rPr>
  </w:style>
  <w:style w:type="paragraph" w:styleId="Heading2">
    <w:name w:val="heading 2"/>
    <w:aliases w:val="Numbered - 2"/>
    <w:basedOn w:val="Normal"/>
    <w:next w:val="Normal"/>
    <w:link w:val="Heading2Char"/>
    <w:qFormat/>
    <w:rsid w:val="00CA75A8"/>
    <w:pPr>
      <w:keepNext/>
      <w:jc w:val="center"/>
      <w:outlineLvl w:val="1"/>
    </w:pPr>
    <w:rPr>
      <w:b/>
      <w:bCs/>
      <w:i/>
      <w:iCs/>
      <w:sz w:val="44"/>
      <w:szCs w:val="24"/>
    </w:rPr>
  </w:style>
  <w:style w:type="paragraph" w:styleId="Heading3">
    <w:name w:val="heading 3"/>
    <w:aliases w:val="Numbered - 3"/>
    <w:basedOn w:val="Normal"/>
    <w:next w:val="Normal"/>
    <w:link w:val="Heading3Char"/>
    <w:qFormat/>
    <w:rsid w:val="0041066D"/>
    <w:pPr>
      <w:keepNext/>
      <w:jc w:val="center"/>
      <w:outlineLvl w:val="2"/>
    </w:pPr>
    <w:rPr>
      <w:b/>
      <w:bCs/>
      <w:szCs w:val="24"/>
    </w:rPr>
  </w:style>
  <w:style w:type="paragraph" w:styleId="Heading4">
    <w:name w:val="heading 4"/>
    <w:aliases w:val="Numbered - 4"/>
    <w:basedOn w:val="Normal"/>
    <w:next w:val="Normal"/>
    <w:link w:val="Heading4Char"/>
    <w:qFormat/>
    <w:rsid w:val="00CA75A8"/>
    <w:pPr>
      <w:keepNext/>
      <w:outlineLvl w:val="3"/>
    </w:pPr>
    <w:rPr>
      <w:sz w:val="28"/>
      <w:szCs w:val="24"/>
    </w:rPr>
  </w:style>
  <w:style w:type="paragraph" w:styleId="Heading5">
    <w:name w:val="heading 5"/>
    <w:aliases w:val="Numbered - 5"/>
    <w:basedOn w:val="Normal"/>
    <w:next w:val="Normal"/>
    <w:link w:val="Heading5Char"/>
    <w:qFormat/>
    <w:rsid w:val="00CA75A8"/>
    <w:pPr>
      <w:keepNext/>
      <w:jc w:val="center"/>
      <w:outlineLvl w:val="4"/>
    </w:pPr>
    <w:rPr>
      <w:b/>
      <w:bCs/>
      <w:sz w:val="28"/>
      <w:szCs w:val="24"/>
    </w:rPr>
  </w:style>
  <w:style w:type="paragraph" w:styleId="Heading7">
    <w:name w:val="heading 7"/>
    <w:aliases w:val="Numbered - 7"/>
    <w:basedOn w:val="Normal"/>
    <w:next w:val="Normal"/>
    <w:link w:val="Heading7Char"/>
    <w:qFormat/>
    <w:rsid w:val="00CA75A8"/>
    <w:pPr>
      <w:keepNext/>
      <w:spacing w:before="100" w:beforeAutospacing="1" w:after="100" w:afterAutospacing="1"/>
      <w:outlineLvl w:val="6"/>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B04ACA"/>
    <w:pPr>
      <w:widowControl w:val="0"/>
      <w:autoSpaceDE w:val="0"/>
      <w:autoSpaceDN w:val="0"/>
      <w:adjustRightInd w:val="0"/>
      <w:spacing w:line="288" w:lineRule="auto"/>
      <w:textAlignment w:val="center"/>
    </w:pPr>
    <w:rPr>
      <w:rFonts w:ascii="Times-Roman" w:eastAsia="Times New Roman" w:hAnsi="Times-Roman"/>
      <w:color w:val="000000"/>
    </w:rPr>
  </w:style>
  <w:style w:type="character" w:customStyle="1" w:styleId="Heading3Char">
    <w:name w:val="Heading 3 Char"/>
    <w:aliases w:val="Numbered - 3 Char"/>
    <w:basedOn w:val="DefaultParagraphFont"/>
    <w:link w:val="Heading3"/>
    <w:rsid w:val="0041066D"/>
    <w:rPr>
      <w:rFonts w:ascii="Times" w:eastAsia="Times" w:hAnsi="Times"/>
      <w:b/>
      <w:bCs/>
      <w:sz w:val="24"/>
      <w:szCs w:val="24"/>
      <w:lang w:val="en-GB" w:eastAsia="en-US" w:bidi="ar-SA"/>
    </w:rPr>
  </w:style>
  <w:style w:type="character" w:customStyle="1" w:styleId="Heading2Char">
    <w:name w:val="Heading 2 Char"/>
    <w:aliases w:val="Numbered - 2 Char"/>
    <w:basedOn w:val="DefaultParagraphFont"/>
    <w:link w:val="Heading2"/>
    <w:rsid w:val="00CA75A8"/>
    <w:rPr>
      <w:rFonts w:ascii="Times" w:eastAsia="Times" w:hAnsi="Times"/>
      <w:b/>
      <w:bCs/>
      <w:i/>
      <w:iCs/>
      <w:sz w:val="44"/>
      <w:szCs w:val="24"/>
      <w:lang w:val="en-GB" w:eastAsia="en-US" w:bidi="ar-SA"/>
    </w:rPr>
  </w:style>
  <w:style w:type="character" w:customStyle="1" w:styleId="Heading4Char">
    <w:name w:val="Heading 4 Char"/>
    <w:aliases w:val="Numbered - 4 Char"/>
    <w:basedOn w:val="DefaultParagraphFont"/>
    <w:link w:val="Heading4"/>
    <w:rsid w:val="00CA75A8"/>
    <w:rPr>
      <w:rFonts w:ascii="Times" w:eastAsia="Times" w:hAnsi="Times"/>
      <w:sz w:val="28"/>
      <w:szCs w:val="24"/>
      <w:lang w:val="en-GB" w:eastAsia="en-US" w:bidi="ar-SA"/>
    </w:rPr>
  </w:style>
  <w:style w:type="character" w:customStyle="1" w:styleId="Heading5Char">
    <w:name w:val="Heading 5 Char"/>
    <w:aliases w:val="Numbered - 5 Char"/>
    <w:basedOn w:val="DefaultParagraphFont"/>
    <w:link w:val="Heading5"/>
    <w:rsid w:val="00CA75A8"/>
    <w:rPr>
      <w:rFonts w:ascii="Times" w:eastAsia="Times" w:hAnsi="Times"/>
      <w:b/>
      <w:bCs/>
      <w:sz w:val="28"/>
      <w:szCs w:val="24"/>
      <w:lang w:val="en-GB" w:eastAsia="en-US" w:bidi="ar-SA"/>
    </w:rPr>
  </w:style>
  <w:style w:type="character" w:customStyle="1" w:styleId="Heading7Char">
    <w:name w:val="Heading 7 Char"/>
    <w:aliases w:val="Numbered - 7 Char"/>
    <w:basedOn w:val="DefaultParagraphFont"/>
    <w:link w:val="Heading7"/>
    <w:rsid w:val="00CA75A8"/>
    <w:rPr>
      <w:rFonts w:ascii="Arial" w:eastAsia="Times" w:hAnsi="Arial" w:cs="Arial"/>
      <w:b/>
      <w:bCs/>
      <w:sz w:val="24"/>
      <w:szCs w:val="24"/>
      <w:lang w:val="en-GB" w:eastAsia="en-US" w:bidi="ar-SA"/>
    </w:rPr>
  </w:style>
  <w:style w:type="paragraph" w:styleId="Title">
    <w:name w:val="Title"/>
    <w:basedOn w:val="Normal"/>
    <w:link w:val="TitleChar"/>
    <w:qFormat/>
    <w:rsid w:val="00CA75A8"/>
    <w:pPr>
      <w:jc w:val="center"/>
    </w:pPr>
    <w:rPr>
      <w:b/>
      <w:bCs/>
      <w:sz w:val="48"/>
      <w:szCs w:val="24"/>
    </w:rPr>
  </w:style>
  <w:style w:type="character" w:customStyle="1" w:styleId="TitleChar">
    <w:name w:val="Title Char"/>
    <w:basedOn w:val="DefaultParagraphFont"/>
    <w:link w:val="Title"/>
    <w:rsid w:val="00CA75A8"/>
    <w:rPr>
      <w:rFonts w:ascii="Times" w:eastAsia="Times" w:hAnsi="Times"/>
      <w:b/>
      <w:bCs/>
      <w:sz w:val="48"/>
      <w:szCs w:val="24"/>
      <w:lang w:val="en-GB" w:eastAsia="en-US" w:bidi="ar-SA"/>
    </w:rPr>
  </w:style>
  <w:style w:type="paragraph" w:styleId="Footer">
    <w:name w:val="footer"/>
    <w:basedOn w:val="Normal"/>
    <w:link w:val="FooterChar"/>
    <w:uiPriority w:val="99"/>
    <w:rsid w:val="00CA75A8"/>
    <w:pPr>
      <w:tabs>
        <w:tab w:val="center" w:pos="4153"/>
        <w:tab w:val="right" w:pos="8306"/>
      </w:tabs>
    </w:pPr>
    <w:rPr>
      <w:szCs w:val="24"/>
    </w:rPr>
  </w:style>
  <w:style w:type="character" w:customStyle="1" w:styleId="FooterChar">
    <w:name w:val="Footer Char"/>
    <w:basedOn w:val="DefaultParagraphFont"/>
    <w:link w:val="Footer"/>
    <w:uiPriority w:val="99"/>
    <w:rsid w:val="00CA75A8"/>
    <w:rPr>
      <w:rFonts w:ascii="Times" w:eastAsia="Times" w:hAnsi="Times"/>
      <w:sz w:val="24"/>
      <w:szCs w:val="24"/>
      <w:lang w:val="en-GB" w:eastAsia="en-US" w:bidi="ar-SA"/>
    </w:rPr>
  </w:style>
  <w:style w:type="paragraph" w:styleId="BodyText">
    <w:name w:val="Body Text"/>
    <w:basedOn w:val="Normal"/>
    <w:link w:val="BodyTextChar"/>
    <w:semiHidden/>
    <w:rsid w:val="00CA75A8"/>
    <w:pPr>
      <w:jc w:val="both"/>
    </w:pPr>
    <w:rPr>
      <w:rFonts w:ascii="Arial" w:hAnsi="Arial" w:cs="Arial"/>
      <w:szCs w:val="24"/>
    </w:rPr>
  </w:style>
  <w:style w:type="character" w:customStyle="1" w:styleId="BodyTextChar">
    <w:name w:val="Body Text Char"/>
    <w:basedOn w:val="DefaultParagraphFont"/>
    <w:link w:val="BodyText"/>
    <w:semiHidden/>
    <w:rsid w:val="00CA75A8"/>
    <w:rPr>
      <w:rFonts w:ascii="Arial" w:eastAsia="Times" w:hAnsi="Arial" w:cs="Arial"/>
      <w:sz w:val="24"/>
      <w:szCs w:val="24"/>
      <w:lang w:val="en-GB" w:eastAsia="en-US" w:bidi="ar-SA"/>
    </w:rPr>
  </w:style>
  <w:style w:type="paragraph" w:styleId="ListParagraph">
    <w:name w:val="List Paragraph"/>
    <w:basedOn w:val="Normal"/>
    <w:qFormat/>
    <w:rsid w:val="00CA75A8"/>
    <w:pPr>
      <w:ind w:left="720"/>
    </w:pPr>
    <w:rPr>
      <w:rFonts w:ascii="Times New Roman" w:eastAsia="Times New Roman" w:hAnsi="Times New Roman"/>
      <w:szCs w:val="24"/>
    </w:rPr>
  </w:style>
  <w:style w:type="paragraph" w:styleId="FootnoteText">
    <w:name w:val="footnote text"/>
    <w:basedOn w:val="Normal"/>
    <w:link w:val="FootnoteTextChar"/>
    <w:semiHidden/>
    <w:unhideWhenUsed/>
    <w:rsid w:val="00CA75A8"/>
  </w:style>
  <w:style w:type="character" w:customStyle="1" w:styleId="FootnoteTextChar">
    <w:name w:val="Footnote Text Char"/>
    <w:basedOn w:val="DefaultParagraphFont"/>
    <w:link w:val="FootnoteText"/>
    <w:semiHidden/>
    <w:rsid w:val="00CA75A8"/>
    <w:rPr>
      <w:rFonts w:ascii="Times" w:eastAsia="Times" w:hAnsi="Times"/>
      <w:sz w:val="24"/>
      <w:lang w:val="en-GB" w:eastAsia="en-US" w:bidi="ar-SA"/>
    </w:rPr>
  </w:style>
  <w:style w:type="character" w:styleId="FootnoteReference">
    <w:name w:val="footnote reference"/>
    <w:basedOn w:val="DefaultParagraphFont"/>
    <w:semiHidden/>
    <w:unhideWhenUsed/>
    <w:rsid w:val="00CA75A8"/>
    <w:rPr>
      <w:vertAlign w:val="superscript"/>
    </w:rPr>
  </w:style>
  <w:style w:type="paragraph" w:customStyle="1" w:styleId="Default">
    <w:name w:val="Default"/>
    <w:rsid w:val="00CA75A8"/>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semiHidden/>
    <w:unhideWhenUsed/>
    <w:rsid w:val="00CA75A8"/>
    <w:pPr>
      <w:spacing w:after="120" w:line="480" w:lineRule="auto"/>
    </w:pPr>
    <w:rPr>
      <w:szCs w:val="24"/>
    </w:rPr>
  </w:style>
  <w:style w:type="character" w:customStyle="1" w:styleId="BodyText2Char">
    <w:name w:val="Body Text 2 Char"/>
    <w:basedOn w:val="DefaultParagraphFont"/>
    <w:link w:val="BodyText2"/>
    <w:semiHidden/>
    <w:rsid w:val="00CA75A8"/>
    <w:rPr>
      <w:rFonts w:ascii="Times" w:eastAsia="Times" w:hAnsi="Times"/>
      <w:sz w:val="24"/>
      <w:szCs w:val="24"/>
      <w:lang w:val="en-GB" w:eastAsia="en-US" w:bidi="ar-SA"/>
    </w:rPr>
  </w:style>
  <w:style w:type="paragraph" w:styleId="BalloonText">
    <w:name w:val="Balloon Text"/>
    <w:basedOn w:val="Normal"/>
    <w:semiHidden/>
    <w:rsid w:val="00CA75A8"/>
    <w:rPr>
      <w:rFonts w:ascii="Tahoma" w:hAnsi="Tahoma" w:cs="Tahoma"/>
      <w:sz w:val="16"/>
      <w:szCs w:val="16"/>
    </w:rPr>
  </w:style>
  <w:style w:type="table" w:styleId="TableGrid">
    <w:name w:val="Table Grid"/>
    <w:basedOn w:val="TableNormal"/>
    <w:uiPriority w:val="59"/>
    <w:rsid w:val="000E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Default"/>
    <w:next w:val="Default"/>
    <w:uiPriority w:val="99"/>
    <w:rsid w:val="00FB4189"/>
    <w:rPr>
      <w:rFonts w:eastAsia="Times"/>
      <w:color w:val="auto"/>
    </w:rPr>
  </w:style>
  <w:style w:type="character" w:styleId="Strong">
    <w:name w:val="Strong"/>
    <w:uiPriority w:val="99"/>
    <w:qFormat/>
    <w:rsid w:val="00FB4189"/>
    <w:rPr>
      <w:color w:val="000000"/>
      <w:sz w:val="22"/>
      <w:szCs w:val="22"/>
    </w:rPr>
  </w:style>
  <w:style w:type="character" w:styleId="Hyperlink">
    <w:name w:val="Hyperlink"/>
    <w:basedOn w:val="DefaultParagraphFont"/>
    <w:uiPriority w:val="99"/>
    <w:unhideWhenUsed/>
    <w:rsid w:val="000846B7"/>
    <w:rPr>
      <w:color w:val="0000FF"/>
      <w:u w:val="single"/>
    </w:rPr>
  </w:style>
  <w:style w:type="paragraph" w:styleId="Header">
    <w:name w:val="header"/>
    <w:basedOn w:val="Normal"/>
    <w:link w:val="HeaderChar"/>
    <w:rsid w:val="00273DF4"/>
    <w:pPr>
      <w:tabs>
        <w:tab w:val="center" w:pos="4513"/>
        <w:tab w:val="right" w:pos="9026"/>
      </w:tabs>
    </w:pPr>
  </w:style>
  <w:style w:type="character" w:customStyle="1" w:styleId="HeaderChar">
    <w:name w:val="Header Char"/>
    <w:basedOn w:val="DefaultParagraphFont"/>
    <w:link w:val="Header"/>
    <w:rsid w:val="00273DF4"/>
    <w:rPr>
      <w:sz w:val="24"/>
      <w:lang w:eastAsia="en-US"/>
    </w:rPr>
  </w:style>
  <w:style w:type="paragraph" w:customStyle="1" w:styleId="clearformatting">
    <w:name w:val="clear formatting"/>
    <w:basedOn w:val="Normal"/>
    <w:rsid w:val="00E90B60"/>
    <w:pPr>
      <w:spacing w:line="360" w:lineRule="auto"/>
    </w:pPr>
    <w:rPr>
      <w:rFonts w:ascii="Arial" w:hAnsi="Arial" w:cs="Arial"/>
    </w:rPr>
  </w:style>
  <w:style w:type="character" w:styleId="FollowedHyperlink">
    <w:name w:val="FollowedHyperlink"/>
    <w:basedOn w:val="DefaultParagraphFont"/>
    <w:rsid w:val="00891EDD"/>
    <w:rPr>
      <w:color w:val="800080"/>
      <w:u w:val="single"/>
    </w:rPr>
  </w:style>
  <w:style w:type="paragraph" w:customStyle="1" w:styleId="CM13">
    <w:name w:val="CM13"/>
    <w:basedOn w:val="Default"/>
    <w:next w:val="Default"/>
    <w:rsid w:val="00520BC8"/>
    <w:rPr>
      <w:rFonts w:ascii="Gill Sans MT Pro Light" w:hAnsi="Gill Sans MT Pro Light" w:cs="Times New Roman"/>
      <w:color w:val="auto"/>
      <w:lang w:val="en-US" w:eastAsia="en-US"/>
    </w:rPr>
  </w:style>
  <w:style w:type="character" w:styleId="CommentReference">
    <w:name w:val="annotation reference"/>
    <w:basedOn w:val="DefaultParagraphFont"/>
    <w:semiHidden/>
    <w:rsid w:val="009B3674"/>
    <w:rPr>
      <w:sz w:val="16"/>
      <w:szCs w:val="16"/>
    </w:rPr>
  </w:style>
  <w:style w:type="paragraph" w:styleId="CommentText">
    <w:name w:val="annotation text"/>
    <w:basedOn w:val="Normal"/>
    <w:semiHidden/>
    <w:rsid w:val="009B3674"/>
    <w:rPr>
      <w:sz w:val="20"/>
    </w:rPr>
  </w:style>
  <w:style w:type="paragraph" w:styleId="CommentSubject">
    <w:name w:val="annotation subject"/>
    <w:basedOn w:val="CommentText"/>
    <w:next w:val="CommentText"/>
    <w:semiHidden/>
    <w:rsid w:val="009B3674"/>
    <w:rPr>
      <w:b/>
      <w:bCs/>
    </w:rPr>
  </w:style>
  <w:style w:type="paragraph" w:customStyle="1" w:styleId="Pa1">
    <w:name w:val="Pa1"/>
    <w:basedOn w:val="Default"/>
    <w:next w:val="Default"/>
    <w:rsid w:val="0065668C"/>
    <w:pPr>
      <w:spacing w:line="241" w:lineRule="atLeast"/>
    </w:pPr>
    <w:rPr>
      <w:rFonts w:ascii="GillSans Light" w:hAnsi="GillSans Light" w:cs="Times New Roman"/>
      <w:color w:val="auto"/>
      <w:lang w:val="en-US" w:eastAsia="en-US"/>
    </w:rPr>
  </w:style>
  <w:style w:type="paragraph" w:customStyle="1" w:styleId="Pa9">
    <w:name w:val="Pa9"/>
    <w:basedOn w:val="Default"/>
    <w:next w:val="Default"/>
    <w:rsid w:val="0065668C"/>
    <w:pPr>
      <w:spacing w:line="241" w:lineRule="atLeast"/>
    </w:pPr>
    <w:rPr>
      <w:rFonts w:ascii="GillSans Light" w:hAnsi="GillSans Light" w:cs="Times New Roman"/>
      <w:color w:val="auto"/>
      <w:lang w:val="en-US" w:eastAsia="en-US"/>
    </w:rPr>
  </w:style>
  <w:style w:type="paragraph" w:customStyle="1" w:styleId="Pa6">
    <w:name w:val="Pa6"/>
    <w:basedOn w:val="Default"/>
    <w:next w:val="Default"/>
    <w:rsid w:val="0065668C"/>
    <w:pPr>
      <w:spacing w:line="241" w:lineRule="atLeast"/>
    </w:pPr>
    <w:rPr>
      <w:rFonts w:ascii="GillSans Light" w:hAnsi="GillSans Light" w:cs="Times New Roman"/>
      <w:color w:val="auto"/>
      <w:lang w:val="en-US" w:eastAsia="en-US"/>
    </w:rPr>
  </w:style>
  <w:style w:type="character" w:customStyle="1" w:styleId="A4">
    <w:name w:val="A4"/>
    <w:rsid w:val="0065668C"/>
    <w:rPr>
      <w:rFonts w:cs="GillSans Light"/>
      <w:color w:val="000000"/>
    </w:rPr>
  </w:style>
  <w:style w:type="paragraph" w:styleId="EndnoteText">
    <w:name w:val="endnote text"/>
    <w:basedOn w:val="Normal"/>
    <w:link w:val="EndnoteTextChar"/>
    <w:rsid w:val="002621AF"/>
    <w:rPr>
      <w:sz w:val="20"/>
    </w:rPr>
  </w:style>
  <w:style w:type="character" w:customStyle="1" w:styleId="EndnoteTextChar">
    <w:name w:val="Endnote Text Char"/>
    <w:basedOn w:val="DefaultParagraphFont"/>
    <w:link w:val="EndnoteText"/>
    <w:rsid w:val="002621AF"/>
    <w:rPr>
      <w:lang w:eastAsia="en-US"/>
    </w:rPr>
  </w:style>
  <w:style w:type="character" w:styleId="EndnoteReference">
    <w:name w:val="endnote reference"/>
    <w:basedOn w:val="DefaultParagraphFont"/>
    <w:rsid w:val="002621AF"/>
    <w:rPr>
      <w:vertAlign w:val="superscript"/>
    </w:rPr>
  </w:style>
  <w:style w:type="paragraph" w:customStyle="1" w:styleId="aLCPBodytext">
    <w:name w:val="a LCP Body text"/>
    <w:autoRedefine/>
    <w:rsid w:val="00B8421A"/>
    <w:pPr>
      <w:ind w:left="780" w:hanging="360"/>
    </w:pPr>
    <w:rPr>
      <w:rFonts w:ascii="Arial" w:eastAsia="Times New Roman" w:hAnsi="Arial" w:cs="Arial"/>
      <w:sz w:val="22"/>
      <w:szCs w:val="22"/>
      <w:lang w:eastAsia="en-US"/>
    </w:rPr>
  </w:style>
  <w:style w:type="paragraph" w:styleId="ListBullet">
    <w:name w:val="List Bullet"/>
    <w:basedOn w:val="Normal"/>
    <w:rsid w:val="00B8421A"/>
    <w:pPr>
      <w:numPr>
        <w:numId w:val="15"/>
      </w:numPr>
      <w:spacing w:after="120"/>
    </w:pPr>
    <w:rPr>
      <w:rFonts w:ascii="Arial" w:eastAsia="Times New Roman" w:hAnsi="Arial"/>
      <w:bCs/>
      <w:szCs w:val="24"/>
    </w:rPr>
  </w:style>
  <w:style w:type="paragraph" w:customStyle="1" w:styleId="aLCPSubhead">
    <w:name w:val="a LCP Subhead"/>
    <w:autoRedefine/>
    <w:rsid w:val="00546950"/>
    <w:pPr>
      <w:numPr>
        <w:numId w:val="20"/>
      </w:numPr>
    </w:pPr>
    <w:rPr>
      <w:rFonts w:ascii="Arial" w:eastAsia="Times New Roman"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31045">
      <w:bodyDiv w:val="1"/>
      <w:marLeft w:val="0"/>
      <w:marRight w:val="0"/>
      <w:marTop w:val="0"/>
      <w:marBottom w:val="0"/>
      <w:divBdr>
        <w:top w:val="none" w:sz="0" w:space="0" w:color="auto"/>
        <w:left w:val="none" w:sz="0" w:space="0" w:color="auto"/>
        <w:bottom w:val="none" w:sz="0" w:space="0" w:color="auto"/>
        <w:right w:val="none" w:sz="0" w:space="0" w:color="auto"/>
      </w:divBdr>
      <w:divsChild>
        <w:div w:id="399208434">
          <w:marLeft w:val="0"/>
          <w:marRight w:val="0"/>
          <w:marTop w:val="100"/>
          <w:marBottom w:val="100"/>
          <w:divBdr>
            <w:top w:val="none" w:sz="0" w:space="0" w:color="auto"/>
            <w:left w:val="none" w:sz="0" w:space="0" w:color="auto"/>
            <w:bottom w:val="none" w:sz="0" w:space="0" w:color="auto"/>
            <w:right w:val="none" w:sz="0" w:space="0" w:color="auto"/>
          </w:divBdr>
          <w:divsChild>
            <w:div w:id="875966121">
              <w:marLeft w:val="0"/>
              <w:marRight w:val="0"/>
              <w:marTop w:val="0"/>
              <w:marBottom w:val="0"/>
              <w:divBdr>
                <w:top w:val="none" w:sz="0" w:space="0" w:color="auto"/>
                <w:left w:val="single" w:sz="18" w:space="0" w:color="EDEDED"/>
                <w:bottom w:val="single" w:sz="18" w:space="0" w:color="EDEDED"/>
                <w:right w:val="single" w:sz="18" w:space="0" w:color="EDEDED"/>
              </w:divBdr>
              <w:divsChild>
                <w:div w:id="401297622">
                  <w:marLeft w:val="0"/>
                  <w:marRight w:val="0"/>
                  <w:marTop w:val="0"/>
                  <w:marBottom w:val="0"/>
                  <w:divBdr>
                    <w:top w:val="none" w:sz="0" w:space="0" w:color="auto"/>
                    <w:left w:val="none" w:sz="0" w:space="0" w:color="auto"/>
                    <w:bottom w:val="none" w:sz="0" w:space="0" w:color="auto"/>
                    <w:right w:val="none" w:sz="0" w:space="0" w:color="auto"/>
                  </w:divBdr>
                  <w:divsChild>
                    <w:div w:id="593784537">
                      <w:marLeft w:val="0"/>
                      <w:marRight w:val="0"/>
                      <w:marTop w:val="0"/>
                      <w:marBottom w:val="360"/>
                      <w:divBdr>
                        <w:top w:val="none" w:sz="0" w:space="0" w:color="auto"/>
                        <w:left w:val="none" w:sz="0" w:space="0" w:color="auto"/>
                        <w:bottom w:val="none" w:sz="0" w:space="0" w:color="auto"/>
                        <w:right w:val="none" w:sz="0" w:space="0" w:color="auto"/>
                      </w:divBdr>
                      <w:divsChild>
                        <w:div w:id="443961304">
                          <w:marLeft w:val="0"/>
                          <w:marRight w:val="0"/>
                          <w:marTop w:val="0"/>
                          <w:marBottom w:val="0"/>
                          <w:divBdr>
                            <w:top w:val="none" w:sz="0" w:space="0" w:color="auto"/>
                            <w:left w:val="none" w:sz="0" w:space="0" w:color="auto"/>
                            <w:bottom w:val="none" w:sz="0" w:space="0" w:color="auto"/>
                            <w:right w:val="none" w:sz="0" w:space="0" w:color="auto"/>
                          </w:divBdr>
                          <w:divsChild>
                            <w:div w:id="902981176">
                              <w:marLeft w:val="0"/>
                              <w:marRight w:val="0"/>
                              <w:marTop w:val="0"/>
                              <w:marBottom w:val="0"/>
                              <w:divBdr>
                                <w:top w:val="none" w:sz="0" w:space="0" w:color="auto"/>
                                <w:left w:val="none" w:sz="0" w:space="0" w:color="auto"/>
                                <w:bottom w:val="none" w:sz="0" w:space="0" w:color="auto"/>
                                <w:right w:val="none" w:sz="0" w:space="0" w:color="auto"/>
                              </w:divBdr>
                              <w:divsChild>
                                <w:div w:id="914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120333">
      <w:bodyDiv w:val="1"/>
      <w:marLeft w:val="0"/>
      <w:marRight w:val="0"/>
      <w:marTop w:val="0"/>
      <w:marBottom w:val="0"/>
      <w:divBdr>
        <w:top w:val="none" w:sz="0" w:space="0" w:color="auto"/>
        <w:left w:val="none" w:sz="0" w:space="0" w:color="auto"/>
        <w:bottom w:val="none" w:sz="0" w:space="0" w:color="auto"/>
        <w:right w:val="none" w:sz="0" w:space="0" w:color="auto"/>
      </w:divBdr>
      <w:divsChild>
        <w:div w:id="795031508">
          <w:marLeft w:val="0"/>
          <w:marRight w:val="0"/>
          <w:marTop w:val="0"/>
          <w:marBottom w:val="0"/>
          <w:divBdr>
            <w:top w:val="none" w:sz="0" w:space="0" w:color="auto"/>
            <w:left w:val="none" w:sz="0" w:space="0" w:color="auto"/>
            <w:bottom w:val="none" w:sz="0" w:space="0" w:color="auto"/>
            <w:right w:val="none" w:sz="0" w:space="0" w:color="auto"/>
          </w:divBdr>
          <w:divsChild>
            <w:div w:id="626397467">
              <w:marLeft w:val="0"/>
              <w:marRight w:val="0"/>
              <w:marTop w:val="0"/>
              <w:marBottom w:val="0"/>
              <w:divBdr>
                <w:top w:val="none" w:sz="0" w:space="0" w:color="auto"/>
                <w:left w:val="none" w:sz="0" w:space="0" w:color="auto"/>
                <w:bottom w:val="none" w:sz="0" w:space="0" w:color="auto"/>
                <w:right w:val="none" w:sz="0" w:space="0" w:color="auto"/>
              </w:divBdr>
            </w:div>
            <w:div w:id="1302661510">
              <w:marLeft w:val="0"/>
              <w:marRight w:val="0"/>
              <w:marTop w:val="0"/>
              <w:marBottom w:val="0"/>
              <w:divBdr>
                <w:top w:val="none" w:sz="0" w:space="0" w:color="auto"/>
                <w:left w:val="none" w:sz="0" w:space="0" w:color="auto"/>
                <w:bottom w:val="none" w:sz="0" w:space="0" w:color="auto"/>
                <w:right w:val="none" w:sz="0" w:space="0" w:color="auto"/>
              </w:divBdr>
            </w:div>
            <w:div w:id="1539659850">
              <w:marLeft w:val="0"/>
              <w:marRight w:val="0"/>
              <w:marTop w:val="0"/>
              <w:marBottom w:val="0"/>
              <w:divBdr>
                <w:top w:val="none" w:sz="0" w:space="0" w:color="auto"/>
                <w:left w:val="none" w:sz="0" w:space="0" w:color="auto"/>
                <w:bottom w:val="none" w:sz="0" w:space="0" w:color="auto"/>
                <w:right w:val="none" w:sz="0" w:space="0" w:color="auto"/>
              </w:divBdr>
            </w:div>
            <w:div w:id="19538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89D1-7BFF-4483-A822-1881A5A1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3527</Words>
  <Characters>20110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23590</CharactersWithSpaces>
  <SharedDoc>false</SharedDoc>
  <HLinks>
    <vt:vector size="72" baseType="variant">
      <vt:variant>
        <vt:i4>5242971</vt:i4>
      </vt:variant>
      <vt:variant>
        <vt:i4>24</vt:i4>
      </vt:variant>
      <vt:variant>
        <vt:i4>0</vt:i4>
      </vt:variant>
      <vt:variant>
        <vt:i4>5</vt:i4>
      </vt:variant>
      <vt:variant>
        <vt:lpwstr>http://www.birmingham.gov.uk/</vt:lpwstr>
      </vt:variant>
      <vt:variant>
        <vt:lpwstr/>
      </vt:variant>
      <vt:variant>
        <vt:i4>196626</vt:i4>
      </vt:variant>
      <vt:variant>
        <vt:i4>21</vt:i4>
      </vt:variant>
      <vt:variant>
        <vt:i4>0</vt:i4>
      </vt:variant>
      <vt:variant>
        <vt:i4>5</vt:i4>
      </vt:variant>
      <vt:variant>
        <vt:lpwstr>http://www.education.gov.uk/schools/pupilsupport/inclusionandlearnersupport/inclusion/equalityanddiversity/a0064570/the-equality-act-2010</vt:lpwstr>
      </vt:variant>
      <vt:variant>
        <vt:lpwstr/>
      </vt:variant>
      <vt:variant>
        <vt:i4>6029396</vt:i4>
      </vt:variant>
      <vt:variant>
        <vt:i4>18</vt:i4>
      </vt:variant>
      <vt:variant>
        <vt:i4>0</vt:i4>
      </vt:variant>
      <vt:variant>
        <vt:i4>5</vt:i4>
      </vt:variant>
      <vt:variant>
        <vt:lpwstr>http://www.equalityhumanrights.com/advice-and-guidance/new-equality-act-guidance/</vt:lpwstr>
      </vt:variant>
      <vt:variant>
        <vt:lpwstr/>
      </vt:variant>
      <vt:variant>
        <vt:i4>3604543</vt:i4>
      </vt:variant>
      <vt:variant>
        <vt:i4>15</vt:i4>
      </vt:variant>
      <vt:variant>
        <vt:i4>0</vt:i4>
      </vt:variant>
      <vt:variant>
        <vt:i4>5</vt:i4>
      </vt:variant>
      <vt:variant>
        <vt:lpwstr>http://www.education.gov.uk/aboutdfe/advice/f00215460/equality-act-2010-departmental-advice</vt:lpwstr>
      </vt:variant>
      <vt:variant>
        <vt:lpwstr/>
      </vt:variant>
      <vt:variant>
        <vt:i4>3866748</vt:i4>
      </vt:variant>
      <vt:variant>
        <vt:i4>12</vt:i4>
      </vt:variant>
      <vt:variant>
        <vt:i4>0</vt:i4>
      </vt:variant>
      <vt:variant>
        <vt:i4>5</vt:i4>
      </vt:variant>
      <vt:variant>
        <vt:lpwstr>http://www.education.gov.uk/aboutdfe/policiesandprocedures/equalityanddiversity/a0064570/the-equality-act-2010</vt:lpwstr>
      </vt:variant>
      <vt:variant>
        <vt:lpwstr/>
      </vt:variant>
      <vt:variant>
        <vt:i4>3538999</vt:i4>
      </vt:variant>
      <vt:variant>
        <vt:i4>9</vt:i4>
      </vt:variant>
      <vt:variant>
        <vt:i4>0</vt:i4>
      </vt:variant>
      <vt:variant>
        <vt:i4>5</vt:i4>
      </vt:variant>
      <vt:variant>
        <vt:lpwstr>http://www.equalityhumanrights.com/legal-and-policy/equality-act/equality-</vt:lpwstr>
      </vt:variant>
      <vt:variant>
        <vt:lpwstr/>
      </vt:variant>
      <vt:variant>
        <vt:i4>5046361</vt:i4>
      </vt:variant>
      <vt:variant>
        <vt:i4>6</vt:i4>
      </vt:variant>
      <vt:variant>
        <vt:i4>0</vt:i4>
      </vt:variant>
      <vt:variant>
        <vt:i4>5</vt:i4>
      </vt:variant>
      <vt:variant>
        <vt:lpwstr>http://www.homeoffice.gov.uk/publications/equalities/equality-act-publications/equality-act-guidance/specific-duties</vt:lpwstr>
      </vt:variant>
      <vt:variant>
        <vt:lpwstr/>
      </vt:variant>
      <vt:variant>
        <vt:i4>1441818</vt:i4>
      </vt:variant>
      <vt:variant>
        <vt:i4>3</vt:i4>
      </vt:variant>
      <vt:variant>
        <vt:i4>0</vt:i4>
      </vt:variant>
      <vt:variant>
        <vt:i4>5</vt:i4>
      </vt:variant>
      <vt:variant>
        <vt:lpwstr>http://www.equalityhumanrights.com/advice-and-guidance/guidance-for-education-providers-schools/</vt:lpwstr>
      </vt:variant>
      <vt:variant>
        <vt:lpwstr/>
      </vt:variant>
      <vt:variant>
        <vt:i4>3604543</vt:i4>
      </vt:variant>
      <vt:variant>
        <vt:i4>0</vt:i4>
      </vt:variant>
      <vt:variant>
        <vt:i4>0</vt:i4>
      </vt:variant>
      <vt:variant>
        <vt:i4>5</vt:i4>
      </vt:variant>
      <vt:variant>
        <vt:lpwstr>http://www.education.gov.uk/aboutdfe/advice/f00215460/equality-act-2010-departmental-advice</vt:lpwstr>
      </vt:variant>
      <vt:variant>
        <vt:lpwstr/>
      </vt:variant>
      <vt:variant>
        <vt:i4>6422640</vt:i4>
      </vt:variant>
      <vt:variant>
        <vt:i4>3</vt:i4>
      </vt:variant>
      <vt:variant>
        <vt:i4>0</vt:i4>
      </vt:variant>
      <vt:variant>
        <vt:i4>5</vt:i4>
      </vt:variant>
      <vt:variant>
        <vt:lpwstr>mailto:</vt:lpwstr>
      </vt:variant>
      <vt:variant>
        <vt:lpwstr/>
      </vt:variant>
      <vt:variant>
        <vt:i4>6422640</vt:i4>
      </vt:variant>
      <vt:variant>
        <vt:i4>3</vt:i4>
      </vt:variant>
      <vt:variant>
        <vt:i4>0</vt:i4>
      </vt:variant>
      <vt:variant>
        <vt:i4>5</vt:i4>
      </vt:variant>
      <vt:variant>
        <vt:lpwstr>mailto:</vt:lpwstr>
      </vt:variant>
      <vt:variant>
        <vt:lpwstr/>
      </vt:variant>
      <vt:variant>
        <vt:i4>8061018</vt:i4>
      </vt:variant>
      <vt:variant>
        <vt:i4>0</vt:i4>
      </vt:variant>
      <vt:variant>
        <vt:i4>0</vt:i4>
      </vt:variant>
      <vt:variant>
        <vt:i4>5</vt:i4>
      </vt:variant>
      <vt:variant>
        <vt:lpwstr>mailto:atiya.gourlay@eastsussex.gov.uk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2021-02-03T13:51:00Z</dcterms:created>
  <dcterms:modified xsi:type="dcterms:W3CDTF">2021-02-03T13:51:00Z</dcterms:modified>
</cp:coreProperties>
</file>