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41A5" w:rsidRPr="00D305DE" w:rsidRDefault="008C41A5" w:rsidP="001C10D4">
      <w:pPr>
        <w:jc w:val="center"/>
        <w:rPr>
          <w:rFonts w:ascii="Leelawadee" w:hAnsi="Leelawadee" w:cs="Miriam"/>
          <w:color w:val="002060"/>
          <w:sz w:val="40"/>
          <w:szCs w:val="40"/>
        </w:rPr>
      </w:pPr>
      <w:bookmarkStart w:id="0" w:name="_GoBack"/>
      <w:bookmarkEnd w:id="0"/>
      <w:r w:rsidRPr="00D305DE">
        <w:rPr>
          <w:rFonts w:ascii="Leelawadee" w:hAnsi="Leelawadee" w:cs="Miriam"/>
          <w:color w:val="002060"/>
          <w:sz w:val="40"/>
          <w:szCs w:val="40"/>
        </w:rPr>
        <w:t>Emerson Park Academy</w:t>
      </w:r>
    </w:p>
    <w:p w:rsidR="008C41A5" w:rsidRDefault="008C41A5" w:rsidP="008C41A5">
      <w:pPr>
        <w:spacing w:after="0" w:line="240" w:lineRule="auto"/>
        <w:jc w:val="center"/>
        <w:rPr>
          <w:rFonts w:cs="Times New Roman"/>
          <w:b/>
          <w:u w:val="double"/>
        </w:rPr>
      </w:pPr>
      <w:r>
        <w:rPr>
          <w:rFonts w:cs="Calibri"/>
          <w:b/>
          <w:noProof/>
          <w:sz w:val="96"/>
          <w:szCs w:val="96"/>
          <w:lang w:eastAsia="en-GB"/>
        </w:rPr>
        <w:drawing>
          <wp:inline distT="0" distB="0" distL="0" distR="0" wp14:anchorId="59BADC5E" wp14:editId="70A4D58A">
            <wp:extent cx="646849" cy="698511"/>
            <wp:effectExtent l="0" t="0" r="127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6853" cy="698516"/>
                    </a:xfrm>
                    <a:prstGeom prst="rect">
                      <a:avLst/>
                    </a:prstGeom>
                    <a:noFill/>
                    <a:ln>
                      <a:noFill/>
                    </a:ln>
                  </pic:spPr>
                </pic:pic>
              </a:graphicData>
            </a:graphic>
          </wp:inline>
        </w:drawing>
      </w:r>
    </w:p>
    <w:p w:rsidR="0095437E" w:rsidRDefault="0095437E"/>
    <w:p w:rsidR="007939C4" w:rsidRPr="00481F85" w:rsidRDefault="007939C4" w:rsidP="00B41433">
      <w:pPr>
        <w:spacing w:before="80" w:after="260" w:line="240" w:lineRule="auto"/>
        <w:jc w:val="center"/>
        <w:rPr>
          <w:rFonts w:ascii="Calibri" w:eastAsia="Times New Roman" w:hAnsi="Calibri" w:cs="Calibri"/>
          <w:sz w:val="28"/>
          <w:szCs w:val="28"/>
          <w:lang w:eastAsia="en-GB"/>
        </w:rPr>
      </w:pPr>
      <w:r w:rsidRPr="00481F85">
        <w:rPr>
          <w:rFonts w:ascii="Calibri" w:eastAsia="Times New Roman" w:hAnsi="Calibri" w:cs="Calibri"/>
          <w:sz w:val="28"/>
          <w:szCs w:val="28"/>
          <w:lang w:eastAsia="en-GB"/>
        </w:rPr>
        <w:t xml:space="preserve">Cycle </w:t>
      </w:r>
      <w:r w:rsidR="00EB531A" w:rsidRPr="00481F85">
        <w:rPr>
          <w:rFonts w:ascii="Calibri" w:eastAsia="Times New Roman" w:hAnsi="Calibri" w:cs="Calibri"/>
          <w:sz w:val="28"/>
          <w:szCs w:val="28"/>
          <w:lang w:eastAsia="en-GB"/>
        </w:rPr>
        <w:t>to School Contract</w:t>
      </w:r>
    </w:p>
    <w:p w:rsidR="007939C4" w:rsidRPr="00481F85" w:rsidRDefault="007939C4" w:rsidP="00322F13">
      <w:pPr>
        <w:spacing w:before="80" w:after="260" w:line="240" w:lineRule="auto"/>
        <w:jc w:val="both"/>
        <w:rPr>
          <w:rFonts w:ascii="Calibri" w:eastAsia="Times New Roman" w:hAnsi="Calibri" w:cs="Calibri"/>
          <w:b/>
          <w:sz w:val="24"/>
          <w:szCs w:val="24"/>
          <w:lang w:eastAsia="en-GB"/>
        </w:rPr>
      </w:pPr>
      <w:r w:rsidRPr="00481F85">
        <w:rPr>
          <w:rFonts w:ascii="Calibri" w:eastAsia="Times New Roman" w:hAnsi="Calibri" w:cs="Calibri"/>
          <w:b/>
          <w:sz w:val="24"/>
          <w:szCs w:val="24"/>
          <w:lang w:eastAsia="en-GB"/>
        </w:rPr>
        <w:t>Rationale:</w:t>
      </w:r>
    </w:p>
    <w:p w:rsidR="007939C4" w:rsidRPr="00481F85" w:rsidRDefault="007939C4" w:rsidP="00D71182">
      <w:pPr>
        <w:autoSpaceDE w:val="0"/>
        <w:autoSpaceDN w:val="0"/>
        <w:adjustRightInd w:val="0"/>
        <w:spacing w:after="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 xml:space="preserve">At Emerson Park Academy we </w:t>
      </w:r>
      <w:r w:rsidR="000A56F4" w:rsidRPr="00481F85">
        <w:rPr>
          <w:rFonts w:ascii="Calibri" w:eastAsia="Times New Roman" w:hAnsi="Calibri" w:cs="Calibri"/>
          <w:sz w:val="24"/>
          <w:szCs w:val="24"/>
          <w:lang w:eastAsia="en-GB"/>
        </w:rPr>
        <w:t>aim</w:t>
      </w:r>
      <w:r w:rsidRPr="00481F85">
        <w:rPr>
          <w:rFonts w:ascii="Calibri" w:eastAsia="Times New Roman" w:hAnsi="Calibri" w:cs="Calibri"/>
          <w:sz w:val="24"/>
          <w:szCs w:val="24"/>
          <w:lang w:eastAsia="en-GB"/>
        </w:rPr>
        <w:t xml:space="preserve"> to encourage students to follow healthy lifestyle choices </w:t>
      </w:r>
      <w:r w:rsidR="000A56F4" w:rsidRPr="00481F85">
        <w:rPr>
          <w:rFonts w:ascii="Calibri" w:eastAsia="Times New Roman" w:hAnsi="Calibri" w:cs="Calibri"/>
          <w:sz w:val="24"/>
          <w:szCs w:val="24"/>
          <w:lang w:eastAsia="en-GB"/>
        </w:rPr>
        <w:t>including cycling to school, however wit</w:t>
      </w:r>
      <w:r w:rsidR="008205EA" w:rsidRPr="00481F85">
        <w:rPr>
          <w:rFonts w:ascii="Calibri" w:eastAsia="Times New Roman" w:hAnsi="Calibri" w:cs="Calibri"/>
          <w:sz w:val="24"/>
          <w:szCs w:val="24"/>
          <w:lang w:eastAsia="en-GB"/>
        </w:rPr>
        <w:t>h</w:t>
      </w:r>
      <w:r w:rsidR="000A56F4" w:rsidRPr="00481F85">
        <w:rPr>
          <w:rFonts w:ascii="Calibri" w:eastAsia="Times New Roman" w:hAnsi="Calibri" w:cs="Calibri"/>
          <w:sz w:val="24"/>
          <w:szCs w:val="24"/>
          <w:lang w:eastAsia="en-GB"/>
        </w:rPr>
        <w:t xml:space="preserve"> this choice there is an element of risk to</w:t>
      </w:r>
      <w:r w:rsidR="008205EA" w:rsidRPr="00481F85">
        <w:rPr>
          <w:rFonts w:ascii="Calibri" w:eastAsia="Times New Roman" w:hAnsi="Calibri" w:cs="Calibri"/>
          <w:sz w:val="24"/>
          <w:szCs w:val="24"/>
          <w:lang w:eastAsia="en-GB"/>
        </w:rPr>
        <w:t xml:space="preserve"> both</w:t>
      </w:r>
      <w:r w:rsidR="000A56F4" w:rsidRPr="00481F85">
        <w:rPr>
          <w:rFonts w:ascii="Calibri" w:eastAsia="Times New Roman" w:hAnsi="Calibri" w:cs="Calibri"/>
          <w:sz w:val="24"/>
          <w:szCs w:val="24"/>
          <w:lang w:eastAsia="en-GB"/>
        </w:rPr>
        <w:t xml:space="preserve"> the student </w:t>
      </w:r>
      <w:r w:rsidR="008205EA" w:rsidRPr="00481F85">
        <w:rPr>
          <w:rFonts w:ascii="Calibri" w:eastAsia="Times New Roman" w:hAnsi="Calibri" w:cs="Calibri"/>
          <w:sz w:val="24"/>
          <w:szCs w:val="24"/>
          <w:lang w:eastAsia="en-GB"/>
        </w:rPr>
        <w:t xml:space="preserve">and the local community </w:t>
      </w:r>
      <w:r w:rsidR="000A56F4" w:rsidRPr="00481F85">
        <w:rPr>
          <w:rFonts w:ascii="Calibri" w:eastAsia="Times New Roman" w:hAnsi="Calibri" w:cs="Calibri"/>
          <w:sz w:val="24"/>
          <w:szCs w:val="24"/>
          <w:lang w:eastAsia="en-GB"/>
        </w:rPr>
        <w:t xml:space="preserve">that </w:t>
      </w:r>
      <w:r w:rsidR="0085720E" w:rsidRPr="00481F85">
        <w:rPr>
          <w:rFonts w:ascii="Calibri" w:eastAsia="Times New Roman" w:hAnsi="Calibri" w:cs="Calibri"/>
          <w:sz w:val="24"/>
          <w:szCs w:val="24"/>
          <w:lang w:eastAsia="en-GB"/>
        </w:rPr>
        <w:t xml:space="preserve">needs to be minimised. </w:t>
      </w:r>
      <w:r w:rsidR="00AA56B5" w:rsidRPr="00481F85">
        <w:rPr>
          <w:rFonts w:ascii="Calibri" w:hAnsi="Calibri" w:cs="Calibri"/>
          <w:sz w:val="24"/>
          <w:szCs w:val="24"/>
        </w:rPr>
        <w:t xml:space="preserve">The decision as to whether a student is competent to negotiate such hazards as present themselves on the route from home to school and back must be the parent/carers. </w:t>
      </w:r>
      <w:r w:rsidR="00332C6D" w:rsidRPr="00481F85">
        <w:rPr>
          <w:rFonts w:ascii="Calibri" w:hAnsi="Calibri" w:cs="Calibri"/>
          <w:sz w:val="24"/>
          <w:szCs w:val="24"/>
        </w:rPr>
        <w:t xml:space="preserve">Emerson Park </w:t>
      </w:r>
      <w:r w:rsidR="00AA56B5" w:rsidRPr="00481F85">
        <w:rPr>
          <w:rFonts w:ascii="Calibri" w:hAnsi="Calibri" w:cs="Calibri"/>
          <w:sz w:val="24"/>
          <w:szCs w:val="24"/>
        </w:rPr>
        <w:t>Academy does not accept any liability for any consequences of the decision.</w:t>
      </w:r>
      <w:r w:rsidR="00D71182" w:rsidRPr="00481F85">
        <w:rPr>
          <w:rFonts w:ascii="Calibri" w:hAnsi="Calibri" w:cs="Calibri"/>
          <w:sz w:val="24"/>
          <w:szCs w:val="24"/>
        </w:rPr>
        <w:t xml:space="preserve"> </w:t>
      </w:r>
      <w:r w:rsidR="0085720E" w:rsidRPr="00481F85">
        <w:rPr>
          <w:rFonts w:ascii="Calibri" w:eastAsia="Times New Roman" w:hAnsi="Calibri" w:cs="Calibri"/>
          <w:sz w:val="24"/>
          <w:szCs w:val="24"/>
          <w:lang w:eastAsia="en-GB"/>
        </w:rPr>
        <w:t xml:space="preserve">This </w:t>
      </w:r>
      <w:r w:rsidR="00D71182" w:rsidRPr="00481F85">
        <w:rPr>
          <w:rFonts w:ascii="Calibri" w:eastAsia="Times New Roman" w:hAnsi="Calibri" w:cs="Calibri"/>
          <w:sz w:val="24"/>
          <w:szCs w:val="24"/>
          <w:lang w:eastAsia="en-GB"/>
        </w:rPr>
        <w:t xml:space="preserve">contract </w:t>
      </w:r>
      <w:r w:rsidR="0085720E" w:rsidRPr="00481F85">
        <w:rPr>
          <w:rFonts w:ascii="Calibri" w:eastAsia="Times New Roman" w:hAnsi="Calibri" w:cs="Calibri"/>
          <w:sz w:val="24"/>
          <w:szCs w:val="24"/>
          <w:lang w:eastAsia="en-GB"/>
        </w:rPr>
        <w:t>sets out the expectations of cycling to and from Emerson Park Academy with a view to minimising the risks associated with cycling.</w:t>
      </w:r>
    </w:p>
    <w:p w:rsidR="00D71182" w:rsidRPr="00481F85" w:rsidRDefault="00D71182" w:rsidP="00322F13">
      <w:pPr>
        <w:spacing w:before="80" w:after="260" w:line="240" w:lineRule="auto"/>
        <w:jc w:val="both"/>
        <w:rPr>
          <w:rFonts w:ascii="Calibri" w:eastAsia="Times New Roman" w:hAnsi="Calibri" w:cs="Calibri"/>
          <w:sz w:val="24"/>
          <w:szCs w:val="24"/>
          <w:lang w:eastAsia="en-GB"/>
        </w:rPr>
      </w:pPr>
    </w:p>
    <w:p w:rsidR="008205EA" w:rsidRPr="00481F85" w:rsidRDefault="008205EA" w:rsidP="00322F13">
      <w:pPr>
        <w:spacing w:before="80" w:after="260" w:line="240" w:lineRule="auto"/>
        <w:jc w:val="both"/>
        <w:rPr>
          <w:rFonts w:ascii="Calibri" w:eastAsia="Times New Roman" w:hAnsi="Calibri" w:cs="Calibri"/>
          <w:b/>
          <w:sz w:val="24"/>
          <w:szCs w:val="24"/>
          <w:lang w:eastAsia="en-GB"/>
        </w:rPr>
      </w:pPr>
      <w:r w:rsidRPr="00481F85">
        <w:rPr>
          <w:rFonts w:ascii="Calibri" w:eastAsia="Times New Roman" w:hAnsi="Calibri" w:cs="Calibri"/>
          <w:b/>
          <w:sz w:val="24"/>
          <w:szCs w:val="24"/>
          <w:lang w:eastAsia="en-GB"/>
        </w:rPr>
        <w:t>Permit:</w:t>
      </w:r>
    </w:p>
    <w:p w:rsidR="00004F83" w:rsidRPr="00481F85" w:rsidRDefault="008205EA" w:rsidP="00322F13">
      <w:pPr>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 xml:space="preserve">All students that travel to and from </w:t>
      </w:r>
      <w:r w:rsidR="00332C6D" w:rsidRPr="00481F85">
        <w:rPr>
          <w:rFonts w:ascii="Calibri" w:eastAsia="Times New Roman" w:hAnsi="Calibri" w:cs="Calibri"/>
          <w:sz w:val="24"/>
          <w:szCs w:val="24"/>
          <w:lang w:eastAsia="en-GB"/>
        </w:rPr>
        <w:t xml:space="preserve">school </w:t>
      </w:r>
      <w:r w:rsidRPr="00481F85">
        <w:rPr>
          <w:rFonts w:ascii="Calibri" w:eastAsia="Times New Roman" w:hAnsi="Calibri" w:cs="Calibri"/>
          <w:sz w:val="24"/>
          <w:szCs w:val="24"/>
          <w:lang w:eastAsia="en-GB"/>
        </w:rPr>
        <w:t>by bicycle</w:t>
      </w:r>
      <w:r w:rsidR="00322F13" w:rsidRPr="00481F85">
        <w:rPr>
          <w:rFonts w:ascii="Calibri" w:eastAsia="Times New Roman" w:hAnsi="Calibri" w:cs="Calibri"/>
          <w:sz w:val="24"/>
          <w:szCs w:val="24"/>
          <w:lang w:eastAsia="en-GB"/>
        </w:rPr>
        <w:t xml:space="preserve"> need to have an EPA Cyc</w:t>
      </w:r>
      <w:r w:rsidR="006A0A90" w:rsidRPr="00481F85">
        <w:rPr>
          <w:rFonts w:ascii="Calibri" w:eastAsia="Times New Roman" w:hAnsi="Calibri" w:cs="Calibri"/>
          <w:sz w:val="24"/>
          <w:szCs w:val="24"/>
          <w:lang w:eastAsia="en-GB"/>
        </w:rPr>
        <w:t>l</w:t>
      </w:r>
      <w:r w:rsidR="00322F13" w:rsidRPr="00481F85">
        <w:rPr>
          <w:rFonts w:ascii="Calibri" w:eastAsia="Times New Roman" w:hAnsi="Calibri" w:cs="Calibri"/>
          <w:sz w:val="24"/>
          <w:szCs w:val="24"/>
          <w:lang w:eastAsia="en-GB"/>
        </w:rPr>
        <w:t>e Permit. This permit will be issued by the school when both the student and their parent/carer have</w:t>
      </w:r>
      <w:r w:rsidR="00332C6D" w:rsidRPr="00481F85">
        <w:rPr>
          <w:rFonts w:ascii="Calibri" w:eastAsia="Times New Roman" w:hAnsi="Calibri" w:cs="Calibri"/>
          <w:sz w:val="24"/>
          <w:szCs w:val="24"/>
          <w:lang w:eastAsia="en-GB"/>
        </w:rPr>
        <w:t xml:space="preserve"> signed a contract agreeing to Emerson Park </w:t>
      </w:r>
      <w:r w:rsidR="00322F13" w:rsidRPr="00481F85">
        <w:rPr>
          <w:rFonts w:ascii="Calibri" w:eastAsia="Times New Roman" w:hAnsi="Calibri" w:cs="Calibri"/>
          <w:sz w:val="24"/>
          <w:szCs w:val="24"/>
          <w:lang w:eastAsia="en-GB"/>
        </w:rPr>
        <w:t>Academy’s</w:t>
      </w:r>
      <w:r w:rsidR="00332C6D" w:rsidRPr="00481F85">
        <w:rPr>
          <w:rFonts w:ascii="Calibri" w:eastAsia="Times New Roman" w:hAnsi="Calibri" w:cs="Calibri"/>
          <w:sz w:val="24"/>
          <w:szCs w:val="24"/>
          <w:lang w:eastAsia="en-GB"/>
        </w:rPr>
        <w:t xml:space="preserve"> rules</w:t>
      </w:r>
      <w:r w:rsidR="00322F13" w:rsidRPr="00481F85">
        <w:rPr>
          <w:rFonts w:ascii="Calibri" w:eastAsia="Times New Roman" w:hAnsi="Calibri" w:cs="Calibri"/>
          <w:sz w:val="24"/>
          <w:szCs w:val="24"/>
          <w:lang w:eastAsia="en-GB"/>
        </w:rPr>
        <w:t xml:space="preserve">. </w:t>
      </w:r>
      <w:r w:rsidR="00004F83" w:rsidRPr="00481F85">
        <w:rPr>
          <w:rFonts w:ascii="Calibri" w:eastAsia="Times New Roman" w:hAnsi="Calibri" w:cs="Calibri"/>
          <w:sz w:val="24"/>
          <w:szCs w:val="24"/>
          <w:lang w:eastAsia="en-GB"/>
        </w:rPr>
        <w:t xml:space="preserve">This permit can be withdrawn at any time if a </w:t>
      </w:r>
      <w:r w:rsidR="00322F13" w:rsidRPr="00481F85">
        <w:rPr>
          <w:rFonts w:ascii="Calibri" w:eastAsia="Times New Roman" w:hAnsi="Calibri" w:cs="Calibri"/>
          <w:sz w:val="24"/>
          <w:szCs w:val="24"/>
          <w:lang w:eastAsia="en-GB"/>
        </w:rPr>
        <w:t xml:space="preserve">student </w:t>
      </w:r>
      <w:r w:rsidR="00004F83" w:rsidRPr="00481F85">
        <w:rPr>
          <w:rFonts w:ascii="Calibri" w:eastAsia="Times New Roman" w:hAnsi="Calibri" w:cs="Calibri"/>
          <w:sz w:val="24"/>
          <w:szCs w:val="24"/>
          <w:lang w:eastAsia="en-GB"/>
        </w:rPr>
        <w:t>disregards the Code of Conduct. </w:t>
      </w:r>
    </w:p>
    <w:p w:rsidR="00322F13" w:rsidRPr="00481F85" w:rsidRDefault="00322F13" w:rsidP="00EB531A">
      <w:pPr>
        <w:spacing w:before="80" w:after="260" w:line="240" w:lineRule="auto"/>
        <w:jc w:val="both"/>
        <w:rPr>
          <w:rFonts w:ascii="Calibri" w:eastAsia="Times New Roman" w:hAnsi="Calibri" w:cs="Calibri"/>
          <w:b/>
          <w:sz w:val="24"/>
          <w:szCs w:val="24"/>
          <w:lang w:eastAsia="en-GB"/>
        </w:rPr>
      </w:pPr>
      <w:r w:rsidRPr="00481F85">
        <w:rPr>
          <w:rFonts w:ascii="Calibri" w:eastAsia="Times New Roman" w:hAnsi="Calibri" w:cs="Calibri"/>
          <w:b/>
          <w:sz w:val="24"/>
          <w:szCs w:val="24"/>
          <w:lang w:eastAsia="en-GB"/>
        </w:rPr>
        <w:t>Code of Conduct:</w:t>
      </w:r>
    </w:p>
    <w:p w:rsidR="00004F83" w:rsidRPr="00481F85" w:rsidRDefault="00B41433" w:rsidP="00EB531A">
      <w:pPr>
        <w:numPr>
          <w:ilvl w:val="0"/>
          <w:numId w:val="2"/>
        </w:numPr>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 xml:space="preserve">Students </w:t>
      </w:r>
      <w:r w:rsidR="00004F83" w:rsidRPr="00481F85">
        <w:rPr>
          <w:rFonts w:ascii="Calibri" w:eastAsia="Times New Roman" w:hAnsi="Calibri" w:cs="Calibri"/>
          <w:sz w:val="24"/>
          <w:szCs w:val="24"/>
          <w:lang w:eastAsia="en-GB"/>
        </w:rPr>
        <w:t>must ride sensibly and follow the Highway Code.</w:t>
      </w:r>
    </w:p>
    <w:p w:rsidR="00B41433" w:rsidRPr="00481F85" w:rsidRDefault="00B41433" w:rsidP="00EB531A">
      <w:pPr>
        <w:numPr>
          <w:ilvl w:val="0"/>
          <w:numId w:val="2"/>
        </w:numPr>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 xml:space="preserve">Students must ride single file and not in pairs or packs. </w:t>
      </w:r>
    </w:p>
    <w:p w:rsidR="00B41433" w:rsidRPr="00481F85" w:rsidRDefault="00B41433" w:rsidP="00EB531A">
      <w:pPr>
        <w:numPr>
          <w:ilvl w:val="0"/>
          <w:numId w:val="2"/>
        </w:numPr>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 xml:space="preserve">Students must not do wheelies or any other stunt that puts themselves or others at risk. </w:t>
      </w:r>
    </w:p>
    <w:p w:rsidR="00B41433" w:rsidRPr="00481F85" w:rsidRDefault="00B41433" w:rsidP="00EB531A">
      <w:pPr>
        <w:numPr>
          <w:ilvl w:val="0"/>
          <w:numId w:val="2"/>
        </w:numPr>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 xml:space="preserve">Students must not cause obstruction, stress or offence to other road users, pedestrians or members of the public. </w:t>
      </w:r>
    </w:p>
    <w:p w:rsidR="00322F13" w:rsidRPr="00481F85" w:rsidRDefault="00B41433" w:rsidP="00EB531A">
      <w:pPr>
        <w:numPr>
          <w:ilvl w:val="0"/>
          <w:numId w:val="2"/>
        </w:numPr>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 xml:space="preserve">Students must plan their route </w:t>
      </w:r>
      <w:r w:rsidR="00332C6D" w:rsidRPr="00481F85">
        <w:rPr>
          <w:rFonts w:ascii="Calibri" w:eastAsia="Times New Roman" w:hAnsi="Calibri" w:cs="Calibri"/>
          <w:sz w:val="24"/>
          <w:szCs w:val="24"/>
          <w:lang w:eastAsia="en-GB"/>
        </w:rPr>
        <w:t xml:space="preserve">to and from school carefully, </w:t>
      </w:r>
      <w:r w:rsidR="00322F13" w:rsidRPr="00481F85">
        <w:rPr>
          <w:rFonts w:ascii="Calibri" w:eastAsia="Times New Roman" w:hAnsi="Calibri" w:cs="Calibri"/>
          <w:sz w:val="24"/>
          <w:szCs w:val="24"/>
          <w:lang w:eastAsia="en-GB"/>
        </w:rPr>
        <w:t xml:space="preserve">with an adult and make sure </w:t>
      </w:r>
      <w:r w:rsidRPr="00481F85">
        <w:rPr>
          <w:rFonts w:ascii="Calibri" w:eastAsia="Times New Roman" w:hAnsi="Calibri" w:cs="Calibri"/>
          <w:sz w:val="24"/>
          <w:szCs w:val="24"/>
          <w:lang w:eastAsia="en-GB"/>
        </w:rPr>
        <w:t xml:space="preserve">they </w:t>
      </w:r>
      <w:r w:rsidR="00322F13" w:rsidRPr="00481F85">
        <w:rPr>
          <w:rFonts w:ascii="Calibri" w:eastAsia="Times New Roman" w:hAnsi="Calibri" w:cs="Calibri"/>
          <w:sz w:val="24"/>
          <w:szCs w:val="24"/>
          <w:lang w:eastAsia="en-GB"/>
        </w:rPr>
        <w:t>always use this route.</w:t>
      </w:r>
    </w:p>
    <w:p w:rsidR="00322F13" w:rsidRPr="00481F85" w:rsidRDefault="00B41433" w:rsidP="00EB531A">
      <w:pPr>
        <w:numPr>
          <w:ilvl w:val="0"/>
          <w:numId w:val="2"/>
        </w:numPr>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 xml:space="preserve">Students must carry anything they </w:t>
      </w:r>
      <w:r w:rsidR="00322F13" w:rsidRPr="00481F85">
        <w:rPr>
          <w:rFonts w:ascii="Calibri" w:eastAsia="Times New Roman" w:hAnsi="Calibri" w:cs="Calibri"/>
          <w:sz w:val="24"/>
          <w:szCs w:val="24"/>
          <w:lang w:eastAsia="en-GB"/>
        </w:rPr>
        <w:t xml:space="preserve">need in a back pack, and </w:t>
      </w:r>
      <w:r w:rsidRPr="00481F85">
        <w:rPr>
          <w:rFonts w:ascii="Calibri" w:eastAsia="Times New Roman" w:hAnsi="Calibri" w:cs="Calibri"/>
          <w:sz w:val="24"/>
          <w:szCs w:val="24"/>
          <w:lang w:eastAsia="en-GB"/>
        </w:rPr>
        <w:t xml:space="preserve">they must </w:t>
      </w:r>
      <w:r w:rsidR="00322F13" w:rsidRPr="00481F85">
        <w:rPr>
          <w:rFonts w:ascii="Calibri" w:eastAsia="Times New Roman" w:hAnsi="Calibri" w:cs="Calibri"/>
          <w:sz w:val="24"/>
          <w:szCs w:val="24"/>
          <w:lang w:eastAsia="en-GB"/>
        </w:rPr>
        <w:t xml:space="preserve">never carry anything under </w:t>
      </w:r>
      <w:r w:rsidRPr="00481F85">
        <w:rPr>
          <w:rFonts w:ascii="Calibri" w:eastAsia="Times New Roman" w:hAnsi="Calibri" w:cs="Calibri"/>
          <w:sz w:val="24"/>
          <w:szCs w:val="24"/>
          <w:lang w:eastAsia="en-GB"/>
        </w:rPr>
        <w:t xml:space="preserve">their </w:t>
      </w:r>
      <w:r w:rsidR="00322F13" w:rsidRPr="00481F85">
        <w:rPr>
          <w:rFonts w:ascii="Calibri" w:eastAsia="Times New Roman" w:hAnsi="Calibri" w:cs="Calibri"/>
          <w:sz w:val="24"/>
          <w:szCs w:val="24"/>
          <w:lang w:eastAsia="en-GB"/>
        </w:rPr>
        <w:t>arm or hanging from the handlebars.</w:t>
      </w:r>
    </w:p>
    <w:p w:rsidR="00322F13" w:rsidRPr="00481F85" w:rsidRDefault="00B41433" w:rsidP="00EB531A">
      <w:pPr>
        <w:numPr>
          <w:ilvl w:val="0"/>
          <w:numId w:val="2"/>
        </w:numPr>
        <w:spacing w:after="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Students must not</w:t>
      </w:r>
      <w:r w:rsidR="00322F13" w:rsidRPr="00481F85">
        <w:rPr>
          <w:rFonts w:ascii="Calibri" w:eastAsia="Times New Roman" w:hAnsi="Calibri" w:cs="Calibri"/>
          <w:sz w:val="24"/>
          <w:szCs w:val="24"/>
          <w:lang w:eastAsia="en-GB"/>
        </w:rPr>
        <w:t xml:space="preserve"> use </w:t>
      </w:r>
      <w:r w:rsidRPr="00481F85">
        <w:rPr>
          <w:rFonts w:ascii="Calibri" w:eastAsia="Times New Roman" w:hAnsi="Calibri" w:cs="Calibri"/>
          <w:sz w:val="24"/>
          <w:szCs w:val="24"/>
          <w:lang w:eastAsia="en-GB"/>
        </w:rPr>
        <w:t xml:space="preserve">their </w:t>
      </w:r>
      <w:r w:rsidR="00322F13" w:rsidRPr="00481F85">
        <w:rPr>
          <w:rFonts w:ascii="Calibri" w:eastAsia="Times New Roman" w:hAnsi="Calibri" w:cs="Calibri"/>
          <w:sz w:val="24"/>
          <w:szCs w:val="24"/>
          <w:lang w:eastAsia="en-GB"/>
        </w:rPr>
        <w:t xml:space="preserve">mobile phone or listen to any musical device when riding </w:t>
      </w:r>
      <w:r w:rsidRPr="00481F85">
        <w:rPr>
          <w:rFonts w:ascii="Calibri" w:eastAsia="Times New Roman" w:hAnsi="Calibri" w:cs="Calibri"/>
          <w:sz w:val="24"/>
          <w:szCs w:val="24"/>
          <w:lang w:eastAsia="en-GB"/>
        </w:rPr>
        <w:t>their</w:t>
      </w:r>
      <w:r w:rsidR="00322F13" w:rsidRPr="00481F85">
        <w:rPr>
          <w:rFonts w:ascii="Calibri" w:eastAsia="Times New Roman" w:hAnsi="Calibri" w:cs="Calibri"/>
          <w:sz w:val="24"/>
          <w:szCs w:val="24"/>
          <w:lang w:eastAsia="en-GB"/>
        </w:rPr>
        <w:t xml:space="preserve"> </w:t>
      </w:r>
      <w:r w:rsidR="00B7548C" w:rsidRPr="00481F85">
        <w:rPr>
          <w:rFonts w:ascii="Calibri" w:eastAsia="Times New Roman" w:hAnsi="Calibri" w:cs="Calibri"/>
          <w:sz w:val="24"/>
          <w:szCs w:val="24"/>
          <w:lang w:eastAsia="en-GB"/>
        </w:rPr>
        <w:t>bicycle to and from the Academy</w:t>
      </w:r>
      <w:r w:rsidR="00322F13" w:rsidRPr="00481F85">
        <w:rPr>
          <w:rFonts w:ascii="Calibri" w:eastAsia="Times New Roman" w:hAnsi="Calibri" w:cs="Calibri"/>
          <w:sz w:val="24"/>
          <w:szCs w:val="24"/>
          <w:lang w:eastAsia="en-GB"/>
        </w:rPr>
        <w:t>.</w:t>
      </w:r>
    </w:p>
    <w:p w:rsidR="00B41433" w:rsidRPr="00481F85" w:rsidRDefault="00B41433" w:rsidP="00EB531A">
      <w:pPr>
        <w:spacing w:after="0" w:line="240" w:lineRule="auto"/>
        <w:ind w:left="720"/>
        <w:jc w:val="both"/>
        <w:rPr>
          <w:rFonts w:ascii="Calibri" w:eastAsia="Times New Roman" w:hAnsi="Calibri" w:cs="Calibri"/>
          <w:sz w:val="24"/>
          <w:szCs w:val="24"/>
          <w:lang w:eastAsia="en-GB"/>
        </w:rPr>
      </w:pPr>
    </w:p>
    <w:p w:rsidR="00004F83" w:rsidRPr="00481F85" w:rsidRDefault="00332C6D" w:rsidP="00EB531A">
      <w:pPr>
        <w:numPr>
          <w:ilvl w:val="0"/>
          <w:numId w:val="2"/>
        </w:numPr>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 xml:space="preserve">Students </w:t>
      </w:r>
      <w:r w:rsidR="00004F83" w:rsidRPr="00481F85">
        <w:rPr>
          <w:rFonts w:ascii="Calibri" w:eastAsia="Times New Roman" w:hAnsi="Calibri" w:cs="Calibri"/>
          <w:sz w:val="24"/>
          <w:szCs w:val="24"/>
          <w:lang w:eastAsia="en-GB"/>
        </w:rPr>
        <w:t xml:space="preserve">are expected to maintain their </w:t>
      </w:r>
      <w:r w:rsidR="00B7548C" w:rsidRPr="00481F85">
        <w:rPr>
          <w:rFonts w:ascii="Calibri" w:eastAsia="Times New Roman" w:hAnsi="Calibri" w:cs="Calibri"/>
          <w:sz w:val="24"/>
          <w:szCs w:val="24"/>
          <w:lang w:eastAsia="en-GB"/>
        </w:rPr>
        <w:t>bi</w:t>
      </w:r>
      <w:r w:rsidR="00004F83" w:rsidRPr="00481F85">
        <w:rPr>
          <w:rFonts w:ascii="Calibri" w:eastAsia="Times New Roman" w:hAnsi="Calibri" w:cs="Calibri"/>
          <w:sz w:val="24"/>
          <w:szCs w:val="24"/>
          <w:lang w:eastAsia="en-GB"/>
        </w:rPr>
        <w:t>cycles in good working order</w:t>
      </w:r>
      <w:r w:rsidR="00322F13" w:rsidRPr="00481F85">
        <w:rPr>
          <w:rFonts w:ascii="Calibri" w:eastAsia="Times New Roman" w:hAnsi="Calibri" w:cs="Calibri"/>
          <w:sz w:val="24"/>
          <w:szCs w:val="24"/>
          <w:lang w:eastAsia="en-GB"/>
        </w:rPr>
        <w:t>, including having working lights when cycling at night</w:t>
      </w:r>
      <w:r w:rsidR="00004F83" w:rsidRPr="00481F85">
        <w:rPr>
          <w:rFonts w:ascii="Calibri" w:eastAsia="Times New Roman" w:hAnsi="Calibri" w:cs="Calibri"/>
          <w:sz w:val="24"/>
          <w:szCs w:val="24"/>
          <w:lang w:eastAsia="en-GB"/>
        </w:rPr>
        <w:t>. Checks may be carried out at any</w:t>
      </w:r>
      <w:r w:rsidR="00322F13" w:rsidRPr="00481F85">
        <w:rPr>
          <w:rFonts w:ascii="Calibri" w:eastAsia="Times New Roman" w:hAnsi="Calibri" w:cs="Calibri"/>
          <w:sz w:val="24"/>
          <w:szCs w:val="24"/>
          <w:lang w:eastAsia="en-GB"/>
        </w:rPr>
        <w:t xml:space="preserve"> </w:t>
      </w:r>
      <w:r w:rsidR="00004F83" w:rsidRPr="00481F85">
        <w:rPr>
          <w:rFonts w:ascii="Calibri" w:eastAsia="Times New Roman" w:hAnsi="Calibri" w:cs="Calibri"/>
          <w:sz w:val="24"/>
          <w:szCs w:val="24"/>
          <w:lang w:eastAsia="en-GB"/>
        </w:rPr>
        <w:t>time. </w:t>
      </w:r>
    </w:p>
    <w:p w:rsidR="00D71182" w:rsidRPr="00481F85" w:rsidRDefault="00004F83" w:rsidP="00EB531A">
      <w:pPr>
        <w:numPr>
          <w:ilvl w:val="0"/>
          <w:numId w:val="2"/>
        </w:numPr>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lastRenderedPageBreak/>
        <w:t xml:space="preserve">A cycle helmet (which meets current Safety Regulations) </w:t>
      </w:r>
      <w:r w:rsidR="009476B8" w:rsidRPr="00481F85">
        <w:rPr>
          <w:rFonts w:ascii="Calibri" w:eastAsia="Times New Roman" w:hAnsi="Calibri" w:cs="Calibri"/>
          <w:sz w:val="24"/>
          <w:szCs w:val="24"/>
          <w:lang w:eastAsia="en-GB"/>
        </w:rPr>
        <w:t>must</w:t>
      </w:r>
      <w:r w:rsidRPr="00481F85">
        <w:rPr>
          <w:rFonts w:ascii="Calibri" w:eastAsia="Times New Roman" w:hAnsi="Calibri" w:cs="Calibri"/>
          <w:sz w:val="24"/>
          <w:szCs w:val="24"/>
          <w:lang w:eastAsia="en-GB"/>
        </w:rPr>
        <w:t xml:space="preserve"> be worn when cycling and </w:t>
      </w:r>
      <w:r w:rsidR="00332C6D" w:rsidRPr="00481F85">
        <w:rPr>
          <w:rFonts w:ascii="Calibri" w:eastAsia="Times New Roman" w:hAnsi="Calibri" w:cs="Calibri"/>
          <w:sz w:val="24"/>
          <w:szCs w:val="24"/>
          <w:lang w:eastAsia="en-GB"/>
        </w:rPr>
        <w:t xml:space="preserve">students are </w:t>
      </w:r>
      <w:r w:rsidRPr="00481F85">
        <w:rPr>
          <w:rFonts w:ascii="Calibri" w:eastAsia="Times New Roman" w:hAnsi="Calibri" w:cs="Calibri"/>
          <w:sz w:val="24"/>
          <w:szCs w:val="24"/>
          <w:lang w:eastAsia="en-GB"/>
        </w:rPr>
        <w:t xml:space="preserve">encouraged to wear </w:t>
      </w:r>
      <w:r w:rsidR="00D71182" w:rsidRPr="00481F85">
        <w:rPr>
          <w:rFonts w:ascii="Calibri" w:eastAsia="Times New Roman" w:hAnsi="Calibri" w:cs="Calibri"/>
          <w:sz w:val="24"/>
          <w:szCs w:val="24"/>
          <w:lang w:eastAsia="en-GB"/>
        </w:rPr>
        <w:t>high visibility vests.</w:t>
      </w:r>
    </w:p>
    <w:p w:rsidR="00004F83" w:rsidRPr="00481F85" w:rsidRDefault="00332C6D" w:rsidP="00EB531A">
      <w:pPr>
        <w:numPr>
          <w:ilvl w:val="0"/>
          <w:numId w:val="2"/>
        </w:numPr>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All c</w:t>
      </w:r>
      <w:r w:rsidR="00004F83" w:rsidRPr="00481F85">
        <w:rPr>
          <w:rFonts w:ascii="Calibri" w:eastAsia="Times New Roman" w:hAnsi="Calibri" w:cs="Calibri"/>
          <w:sz w:val="24"/>
          <w:szCs w:val="24"/>
          <w:lang w:eastAsia="en-GB"/>
        </w:rPr>
        <w:t>yclists must dismoun</w:t>
      </w:r>
      <w:r w:rsidR="00B7548C" w:rsidRPr="00481F85">
        <w:rPr>
          <w:rFonts w:ascii="Calibri" w:eastAsia="Times New Roman" w:hAnsi="Calibri" w:cs="Calibri"/>
          <w:sz w:val="24"/>
          <w:szCs w:val="24"/>
          <w:lang w:eastAsia="en-GB"/>
        </w:rPr>
        <w:t xml:space="preserve">t when entering school premises and chain their bicycles in the appropriate bike shed. </w:t>
      </w:r>
    </w:p>
    <w:p w:rsidR="00004F83" w:rsidRPr="00481F85" w:rsidRDefault="00004F83" w:rsidP="00EB531A">
      <w:pPr>
        <w:numPr>
          <w:ilvl w:val="0"/>
          <w:numId w:val="2"/>
        </w:numPr>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 xml:space="preserve">The security of </w:t>
      </w:r>
      <w:r w:rsidR="00B7548C" w:rsidRPr="00481F85">
        <w:rPr>
          <w:rFonts w:ascii="Calibri" w:eastAsia="Times New Roman" w:hAnsi="Calibri" w:cs="Calibri"/>
          <w:sz w:val="24"/>
          <w:szCs w:val="24"/>
          <w:lang w:eastAsia="en-GB"/>
        </w:rPr>
        <w:t>bi</w:t>
      </w:r>
      <w:r w:rsidRPr="00481F85">
        <w:rPr>
          <w:rFonts w:ascii="Calibri" w:eastAsia="Times New Roman" w:hAnsi="Calibri" w:cs="Calibri"/>
          <w:sz w:val="24"/>
          <w:szCs w:val="24"/>
          <w:lang w:eastAsia="en-GB"/>
        </w:rPr>
        <w:t>cycles is the responsibility of the individual</w:t>
      </w:r>
      <w:r w:rsidR="00B7548C" w:rsidRPr="00481F85">
        <w:rPr>
          <w:rFonts w:ascii="Calibri" w:eastAsia="Times New Roman" w:hAnsi="Calibri" w:cs="Calibri"/>
          <w:sz w:val="24"/>
          <w:szCs w:val="24"/>
          <w:lang w:eastAsia="en-GB"/>
        </w:rPr>
        <w:t xml:space="preserve"> and their parents/carers</w:t>
      </w:r>
      <w:r w:rsidR="00D71182" w:rsidRPr="00481F85">
        <w:rPr>
          <w:rFonts w:ascii="Calibri" w:eastAsia="Times New Roman" w:hAnsi="Calibri" w:cs="Calibri"/>
          <w:sz w:val="24"/>
          <w:szCs w:val="24"/>
          <w:lang w:eastAsia="en-GB"/>
        </w:rPr>
        <w:t>. M</w:t>
      </w:r>
      <w:r w:rsidRPr="00481F85">
        <w:rPr>
          <w:rFonts w:ascii="Calibri" w:eastAsia="Times New Roman" w:hAnsi="Calibri" w:cs="Calibri"/>
          <w:sz w:val="24"/>
          <w:szCs w:val="24"/>
          <w:lang w:eastAsia="en-GB"/>
        </w:rPr>
        <w:t>easures should be taken to protect against theft.</w:t>
      </w:r>
    </w:p>
    <w:p w:rsidR="002D7E03" w:rsidRPr="00481F85" w:rsidRDefault="002D7E03" w:rsidP="002D7E03">
      <w:pPr>
        <w:spacing w:before="80" w:after="260" w:line="240" w:lineRule="auto"/>
        <w:jc w:val="both"/>
        <w:rPr>
          <w:rFonts w:ascii="Calibri" w:eastAsia="Times New Roman" w:hAnsi="Calibri" w:cs="Calibri"/>
          <w:b/>
          <w:sz w:val="24"/>
          <w:szCs w:val="24"/>
          <w:lang w:eastAsia="en-GB"/>
        </w:rPr>
      </w:pPr>
      <w:r w:rsidRPr="00481F85">
        <w:rPr>
          <w:rFonts w:ascii="Calibri" w:eastAsia="Times New Roman" w:hAnsi="Calibri" w:cs="Calibri"/>
          <w:b/>
          <w:sz w:val="24"/>
          <w:szCs w:val="24"/>
          <w:lang w:eastAsia="en-GB"/>
        </w:rPr>
        <w:t>Insurance:</w:t>
      </w:r>
    </w:p>
    <w:p w:rsidR="00AA56B5" w:rsidRPr="00481F85" w:rsidRDefault="00AA56B5" w:rsidP="00EB531A">
      <w:pPr>
        <w:autoSpaceDE w:val="0"/>
        <w:autoSpaceDN w:val="0"/>
        <w:adjustRightInd w:val="0"/>
        <w:spacing w:after="0" w:line="240" w:lineRule="auto"/>
        <w:jc w:val="both"/>
        <w:rPr>
          <w:rFonts w:ascii="Calibri" w:hAnsi="Calibri" w:cs="Calibri"/>
          <w:sz w:val="24"/>
          <w:szCs w:val="24"/>
        </w:rPr>
      </w:pPr>
      <w:r w:rsidRPr="00481F85">
        <w:rPr>
          <w:rFonts w:ascii="Calibri" w:eastAsia="Times New Roman" w:hAnsi="Calibri" w:cs="Calibri"/>
          <w:sz w:val="24"/>
          <w:szCs w:val="24"/>
          <w:lang w:eastAsia="en-GB"/>
        </w:rPr>
        <w:t xml:space="preserve">In addition </w:t>
      </w:r>
      <w:r w:rsidRPr="00481F85">
        <w:rPr>
          <w:rFonts w:ascii="Calibri" w:hAnsi="Calibri" w:cs="Calibri"/>
          <w:sz w:val="24"/>
          <w:szCs w:val="24"/>
        </w:rPr>
        <w:t xml:space="preserve">parents / carers are advised to take out appropriate insurance cover or check their home insurance policy, as the school’s insurance does not cover loss or damage to bicycles. Neither does it cover any liability the students incur due to their actions whilst cycling. </w:t>
      </w:r>
    </w:p>
    <w:p w:rsidR="003255F7" w:rsidRPr="00481F85" w:rsidRDefault="003255F7" w:rsidP="00EB531A">
      <w:pPr>
        <w:tabs>
          <w:tab w:val="left" w:pos="3705"/>
        </w:tabs>
        <w:spacing w:before="80" w:after="260" w:line="240" w:lineRule="auto"/>
        <w:jc w:val="both"/>
        <w:rPr>
          <w:rFonts w:ascii="Calibri" w:eastAsia="Times New Roman" w:hAnsi="Calibri" w:cs="Calibri"/>
          <w:sz w:val="24"/>
          <w:szCs w:val="24"/>
          <w:lang w:eastAsia="en-GB"/>
        </w:rPr>
      </w:pPr>
    </w:p>
    <w:p w:rsidR="00EB531A" w:rsidRPr="00481F85" w:rsidRDefault="00EB531A" w:rsidP="00EB531A">
      <w:pPr>
        <w:tabs>
          <w:tab w:val="left" w:pos="3705"/>
        </w:tabs>
        <w:spacing w:before="80" w:after="260" w:line="240" w:lineRule="auto"/>
        <w:jc w:val="both"/>
        <w:rPr>
          <w:rFonts w:ascii="Calibri" w:eastAsia="Times New Roman" w:hAnsi="Calibri" w:cs="Calibri"/>
          <w:b/>
          <w:sz w:val="24"/>
          <w:szCs w:val="24"/>
          <w:lang w:eastAsia="en-GB"/>
        </w:rPr>
      </w:pPr>
      <w:r w:rsidRPr="00481F85">
        <w:rPr>
          <w:rFonts w:ascii="Calibri" w:eastAsia="Times New Roman" w:hAnsi="Calibri" w:cs="Calibri"/>
          <w:b/>
          <w:sz w:val="24"/>
          <w:szCs w:val="24"/>
          <w:lang w:eastAsia="en-GB"/>
        </w:rPr>
        <w:t>Sanctions:</w:t>
      </w:r>
    </w:p>
    <w:p w:rsidR="00AA56B5" w:rsidRPr="00481F85" w:rsidRDefault="00EB531A" w:rsidP="00EB531A">
      <w:pPr>
        <w:tabs>
          <w:tab w:val="left" w:pos="3705"/>
        </w:tabs>
        <w:spacing w:before="80" w:after="260" w:line="240" w:lineRule="auto"/>
        <w:jc w:val="both"/>
        <w:rPr>
          <w:rFonts w:ascii="Calibri" w:eastAsia="Times New Roman" w:hAnsi="Calibri" w:cs="Calibri"/>
          <w:sz w:val="24"/>
          <w:szCs w:val="24"/>
          <w:lang w:eastAsia="en-GB"/>
        </w:rPr>
      </w:pPr>
      <w:r w:rsidRPr="00481F85">
        <w:rPr>
          <w:rFonts w:ascii="Calibri" w:eastAsia="Times New Roman" w:hAnsi="Calibri" w:cs="Calibri"/>
          <w:sz w:val="24"/>
          <w:szCs w:val="24"/>
          <w:lang w:eastAsia="en-GB"/>
        </w:rPr>
        <w:t xml:space="preserve">Breaching any parts of the code of conduct will result in the permit being cancelled and the student’s right to cycle to school being </w:t>
      </w:r>
      <w:r w:rsidR="00332C6D" w:rsidRPr="00481F85">
        <w:rPr>
          <w:rFonts w:ascii="Calibri" w:eastAsia="Times New Roman" w:hAnsi="Calibri" w:cs="Calibri"/>
          <w:sz w:val="24"/>
          <w:szCs w:val="24"/>
          <w:lang w:eastAsia="en-GB"/>
        </w:rPr>
        <w:t>removed. I</w:t>
      </w:r>
      <w:r w:rsidRPr="00481F85">
        <w:rPr>
          <w:rFonts w:ascii="Calibri" w:eastAsia="Times New Roman" w:hAnsi="Calibri" w:cs="Calibri"/>
          <w:sz w:val="24"/>
          <w:szCs w:val="24"/>
          <w:lang w:eastAsia="en-GB"/>
        </w:rPr>
        <w:t xml:space="preserve">nitially </w:t>
      </w:r>
      <w:r w:rsidR="00332C6D" w:rsidRPr="00481F85">
        <w:rPr>
          <w:rFonts w:ascii="Calibri" w:eastAsia="Times New Roman" w:hAnsi="Calibri" w:cs="Calibri"/>
          <w:sz w:val="24"/>
          <w:szCs w:val="24"/>
          <w:lang w:eastAsia="en-GB"/>
        </w:rPr>
        <w:t xml:space="preserve">this will be </w:t>
      </w:r>
      <w:r w:rsidRPr="00481F85">
        <w:rPr>
          <w:rFonts w:ascii="Calibri" w:eastAsia="Times New Roman" w:hAnsi="Calibri" w:cs="Calibri"/>
          <w:sz w:val="24"/>
          <w:szCs w:val="24"/>
          <w:lang w:eastAsia="en-GB"/>
        </w:rPr>
        <w:t xml:space="preserve">until the end of the half-term but potentially longer for re-offenders and in some cases permanently. Parents will be informed of </w:t>
      </w:r>
      <w:r w:rsidR="00B7548C" w:rsidRPr="00481F85">
        <w:rPr>
          <w:rFonts w:ascii="Calibri" w:eastAsia="Times New Roman" w:hAnsi="Calibri" w:cs="Calibri"/>
          <w:sz w:val="24"/>
          <w:szCs w:val="24"/>
          <w:lang w:eastAsia="en-GB"/>
        </w:rPr>
        <w:t>the situation. If a student is c</w:t>
      </w:r>
      <w:r w:rsidRPr="00481F85">
        <w:rPr>
          <w:rFonts w:ascii="Calibri" w:eastAsia="Times New Roman" w:hAnsi="Calibri" w:cs="Calibri"/>
          <w:sz w:val="24"/>
          <w:szCs w:val="24"/>
          <w:lang w:eastAsia="en-GB"/>
        </w:rPr>
        <w:t>aught riding to school without a permit they will be given a</w:t>
      </w:r>
      <w:r w:rsidR="00BB6290">
        <w:rPr>
          <w:rFonts w:ascii="Calibri" w:eastAsia="Times New Roman" w:hAnsi="Calibri" w:cs="Calibri"/>
          <w:sz w:val="24"/>
          <w:szCs w:val="24"/>
          <w:lang w:eastAsia="en-GB"/>
        </w:rPr>
        <w:t>n</w:t>
      </w:r>
      <w:r w:rsidRPr="00481F85">
        <w:rPr>
          <w:rFonts w:ascii="Calibri" w:eastAsia="Times New Roman" w:hAnsi="Calibri" w:cs="Calibri"/>
          <w:sz w:val="24"/>
          <w:szCs w:val="24"/>
          <w:lang w:eastAsia="en-GB"/>
        </w:rPr>
        <w:t xml:space="preserve"> SLT detention for breach of </w:t>
      </w:r>
      <w:r w:rsidR="000A2B6F" w:rsidRPr="00481F85">
        <w:rPr>
          <w:rFonts w:ascii="Calibri" w:eastAsia="Times New Roman" w:hAnsi="Calibri" w:cs="Calibri"/>
          <w:sz w:val="24"/>
          <w:szCs w:val="24"/>
          <w:lang w:eastAsia="en-GB"/>
        </w:rPr>
        <w:t>the Cycle Code of Conduct</w:t>
      </w:r>
      <w:r w:rsidR="00332C6D" w:rsidRPr="00481F85">
        <w:rPr>
          <w:rFonts w:ascii="Calibri" w:eastAsia="Times New Roman" w:hAnsi="Calibri" w:cs="Calibri"/>
          <w:sz w:val="24"/>
          <w:szCs w:val="24"/>
          <w:lang w:eastAsia="en-GB"/>
        </w:rPr>
        <w:t>. Persistent</w:t>
      </w:r>
      <w:r w:rsidR="00167977" w:rsidRPr="00481F85">
        <w:rPr>
          <w:rFonts w:ascii="Calibri" w:eastAsia="Times New Roman" w:hAnsi="Calibri" w:cs="Calibri"/>
          <w:sz w:val="24"/>
          <w:szCs w:val="24"/>
          <w:lang w:eastAsia="en-GB"/>
        </w:rPr>
        <w:t xml:space="preserve"> breaches of the code </w:t>
      </w:r>
      <w:r w:rsidR="008E280D" w:rsidRPr="00481F85">
        <w:rPr>
          <w:rFonts w:ascii="Calibri" w:eastAsia="Times New Roman" w:hAnsi="Calibri" w:cs="Calibri"/>
          <w:sz w:val="24"/>
          <w:szCs w:val="24"/>
          <w:lang w:eastAsia="en-GB"/>
        </w:rPr>
        <w:t xml:space="preserve">will </w:t>
      </w:r>
      <w:r w:rsidR="00167977" w:rsidRPr="00481F85">
        <w:rPr>
          <w:rFonts w:ascii="Calibri" w:eastAsia="Times New Roman" w:hAnsi="Calibri" w:cs="Calibri"/>
          <w:sz w:val="24"/>
          <w:szCs w:val="24"/>
          <w:lang w:eastAsia="en-GB"/>
        </w:rPr>
        <w:t xml:space="preserve">result </w:t>
      </w:r>
      <w:r w:rsidR="008E280D" w:rsidRPr="00481F85">
        <w:rPr>
          <w:rFonts w:ascii="Calibri" w:eastAsia="Times New Roman" w:hAnsi="Calibri" w:cs="Calibri"/>
          <w:sz w:val="24"/>
          <w:szCs w:val="24"/>
          <w:lang w:eastAsia="en-GB"/>
        </w:rPr>
        <w:t xml:space="preserve">in further sanctions as deemed appropriate at the time. </w:t>
      </w:r>
    </w:p>
    <w:p w:rsidR="00004F83" w:rsidRPr="00BB6290" w:rsidRDefault="00004F83" w:rsidP="00004F83">
      <w:pPr>
        <w:spacing w:after="0" w:line="240" w:lineRule="auto"/>
        <w:rPr>
          <w:rFonts w:ascii="Calibri" w:eastAsia="Times New Roman" w:hAnsi="Calibri" w:cs="Calibri"/>
          <w:sz w:val="24"/>
          <w:szCs w:val="24"/>
          <w:lang w:eastAsia="en-GB"/>
        </w:rPr>
      </w:pPr>
      <w:r w:rsidRPr="00BB6290">
        <w:rPr>
          <w:rFonts w:ascii="Calibri" w:eastAsia="Times New Roman" w:hAnsi="Calibri" w:cs="Calibri"/>
          <w:sz w:val="24"/>
          <w:szCs w:val="24"/>
          <w:lang w:eastAsia="en-GB"/>
        </w:rPr>
        <w:t xml:space="preserve">I understand that if I do not follow the </w:t>
      </w:r>
      <w:r w:rsidR="00AA56B5" w:rsidRPr="00BB6290">
        <w:rPr>
          <w:rFonts w:ascii="Calibri" w:eastAsia="Times New Roman" w:hAnsi="Calibri" w:cs="Calibri"/>
          <w:sz w:val="24"/>
          <w:szCs w:val="24"/>
          <w:lang w:eastAsia="en-GB"/>
        </w:rPr>
        <w:t>Code of C</w:t>
      </w:r>
      <w:r w:rsidRPr="00BB6290">
        <w:rPr>
          <w:rFonts w:ascii="Calibri" w:eastAsia="Times New Roman" w:hAnsi="Calibri" w:cs="Calibri"/>
          <w:sz w:val="24"/>
          <w:szCs w:val="24"/>
          <w:lang w:eastAsia="en-GB"/>
        </w:rPr>
        <w:t xml:space="preserve">onduct, my </w:t>
      </w:r>
      <w:r w:rsidR="00AA56B5" w:rsidRPr="00BB6290">
        <w:rPr>
          <w:rFonts w:ascii="Calibri" w:eastAsia="Times New Roman" w:hAnsi="Calibri" w:cs="Calibri"/>
          <w:sz w:val="24"/>
          <w:szCs w:val="24"/>
          <w:lang w:eastAsia="en-GB"/>
        </w:rPr>
        <w:t>EPA Cycle P</w:t>
      </w:r>
      <w:r w:rsidRPr="00BB6290">
        <w:rPr>
          <w:rFonts w:ascii="Calibri" w:eastAsia="Times New Roman" w:hAnsi="Calibri" w:cs="Calibri"/>
          <w:sz w:val="24"/>
          <w:szCs w:val="24"/>
          <w:lang w:eastAsia="en-GB"/>
        </w:rPr>
        <w:t xml:space="preserve">ermit will be removed and I will not be able to ride my </w:t>
      </w:r>
      <w:r w:rsidR="000A2B6F" w:rsidRPr="00BB6290">
        <w:rPr>
          <w:rFonts w:ascii="Calibri" w:eastAsia="Times New Roman" w:hAnsi="Calibri" w:cs="Calibri"/>
          <w:sz w:val="24"/>
          <w:szCs w:val="24"/>
          <w:lang w:eastAsia="en-GB"/>
        </w:rPr>
        <w:t xml:space="preserve">bicycle </w:t>
      </w:r>
      <w:r w:rsidRPr="00BB6290">
        <w:rPr>
          <w:rFonts w:ascii="Calibri" w:eastAsia="Times New Roman" w:hAnsi="Calibri" w:cs="Calibri"/>
          <w:sz w:val="24"/>
          <w:szCs w:val="24"/>
          <w:lang w:eastAsia="en-GB"/>
        </w:rPr>
        <w:t xml:space="preserve">to and from school. </w:t>
      </w:r>
    </w:p>
    <w:p w:rsidR="00004F83" w:rsidRPr="00BB6290" w:rsidRDefault="00004F83" w:rsidP="00004F83">
      <w:pPr>
        <w:spacing w:after="0" w:line="240" w:lineRule="auto"/>
        <w:rPr>
          <w:rFonts w:ascii="Calibri" w:eastAsia="Times New Roman" w:hAnsi="Calibri" w:cs="Calibri"/>
          <w:sz w:val="24"/>
          <w:szCs w:val="24"/>
          <w:lang w:eastAsia="en-GB"/>
        </w:rPr>
      </w:pPr>
    </w:p>
    <w:sectPr w:rsidR="00004F83" w:rsidRPr="00BB6290" w:rsidSect="001C10D4">
      <w:pgSz w:w="11906" w:h="16838"/>
      <w:pgMar w:top="1134" w:right="851" w:bottom="1077"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elawadee">
    <w:altName w:val="Leelawadee"/>
    <w:panose1 w:val="020B0502040204020203"/>
    <w:charset w:val="DE"/>
    <w:family w:val="swiss"/>
    <w:pitch w:val="variable"/>
    <w:sig w:usb0="81000003" w:usb1="00000000" w:usb2="00000000" w:usb3="00000000" w:csb0="00010001" w:csb1="00000000"/>
  </w:font>
  <w:font w:name="Miriam">
    <w:charset w:val="B1"/>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74D0F"/>
    <w:multiLevelType w:val="multilevel"/>
    <w:tmpl w:val="1AA0E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3024D8"/>
    <w:multiLevelType w:val="hybridMultilevel"/>
    <w:tmpl w:val="75B03C20"/>
    <w:lvl w:ilvl="0" w:tplc="0809000F">
      <w:start w:val="1"/>
      <w:numFmt w:val="decimal"/>
      <w:lvlText w:val="%1."/>
      <w:lvlJc w:val="left"/>
      <w:pPr>
        <w:tabs>
          <w:tab w:val="num" w:pos="720"/>
        </w:tabs>
        <w:ind w:left="720" w:hanging="360"/>
      </w:pPr>
      <w:rPr>
        <w:rFonts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6BCC4093"/>
    <w:multiLevelType w:val="hybridMultilevel"/>
    <w:tmpl w:val="9D5A202E"/>
    <w:lvl w:ilvl="0" w:tplc="43462430">
      <w:start w:val="1"/>
      <w:numFmt w:val="decimal"/>
      <w:lvlText w:val="%1."/>
      <w:lvlJc w:val="left"/>
      <w:pPr>
        <w:tabs>
          <w:tab w:val="num" w:pos="1080"/>
        </w:tabs>
        <w:ind w:left="1080" w:hanging="7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6C9"/>
    <w:rsid w:val="00004F83"/>
    <w:rsid w:val="000201DE"/>
    <w:rsid w:val="000A2B6F"/>
    <w:rsid w:val="000A56F4"/>
    <w:rsid w:val="00167977"/>
    <w:rsid w:val="001C10D4"/>
    <w:rsid w:val="002D7E03"/>
    <w:rsid w:val="00322F13"/>
    <w:rsid w:val="003255F7"/>
    <w:rsid w:val="00332C6D"/>
    <w:rsid w:val="0033464C"/>
    <w:rsid w:val="003A76DA"/>
    <w:rsid w:val="00481F85"/>
    <w:rsid w:val="004E7018"/>
    <w:rsid w:val="006A0A90"/>
    <w:rsid w:val="007939C4"/>
    <w:rsid w:val="007C505D"/>
    <w:rsid w:val="008205EA"/>
    <w:rsid w:val="0085720E"/>
    <w:rsid w:val="008B76C9"/>
    <w:rsid w:val="008C41A5"/>
    <w:rsid w:val="008E280D"/>
    <w:rsid w:val="009476B8"/>
    <w:rsid w:val="0095437E"/>
    <w:rsid w:val="00AA56B5"/>
    <w:rsid w:val="00B41433"/>
    <w:rsid w:val="00B7548C"/>
    <w:rsid w:val="00BB6290"/>
    <w:rsid w:val="00C07B0C"/>
    <w:rsid w:val="00C81634"/>
    <w:rsid w:val="00D71182"/>
    <w:rsid w:val="00E37F50"/>
    <w:rsid w:val="00EB531A"/>
    <w:rsid w:val="00EF0344"/>
    <w:rsid w:val="00EF6450"/>
    <w:rsid w:val="00FF2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A4992E-6BFC-4F17-89BE-481210DFF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437E"/>
    <w:rPr>
      <w:color w:val="0000FF" w:themeColor="hyperlink"/>
      <w:u w:val="single"/>
    </w:rPr>
  </w:style>
  <w:style w:type="table" w:styleId="TableGrid">
    <w:name w:val="Table Grid"/>
    <w:basedOn w:val="TableNormal"/>
    <w:rsid w:val="00004F8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A76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6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901179">
      <w:bodyDiv w:val="1"/>
      <w:marLeft w:val="0"/>
      <w:marRight w:val="0"/>
      <w:marTop w:val="0"/>
      <w:marBottom w:val="0"/>
      <w:divBdr>
        <w:top w:val="none" w:sz="0" w:space="0" w:color="auto"/>
        <w:left w:val="none" w:sz="0" w:space="0" w:color="auto"/>
        <w:bottom w:val="none" w:sz="0" w:space="0" w:color="auto"/>
        <w:right w:val="none" w:sz="0" w:space="0" w:color="auto"/>
      </w:divBdr>
      <w:divsChild>
        <w:div w:id="920136492">
          <w:marLeft w:val="0"/>
          <w:marRight w:val="0"/>
          <w:marTop w:val="0"/>
          <w:marBottom w:val="0"/>
          <w:divBdr>
            <w:top w:val="none" w:sz="0" w:space="0" w:color="auto"/>
            <w:left w:val="none" w:sz="0" w:space="0" w:color="auto"/>
            <w:bottom w:val="none" w:sz="0" w:space="0" w:color="auto"/>
            <w:right w:val="none" w:sz="0" w:space="0" w:color="auto"/>
          </w:divBdr>
          <w:divsChild>
            <w:div w:id="741490367">
              <w:marLeft w:val="0"/>
              <w:marRight w:val="0"/>
              <w:marTop w:val="0"/>
              <w:marBottom w:val="0"/>
              <w:divBdr>
                <w:top w:val="none" w:sz="0" w:space="0" w:color="auto"/>
                <w:left w:val="none" w:sz="0" w:space="0" w:color="auto"/>
                <w:bottom w:val="none" w:sz="0" w:space="0" w:color="auto"/>
                <w:right w:val="none" w:sz="0" w:space="0" w:color="auto"/>
              </w:divBdr>
              <w:divsChild>
                <w:div w:id="1506899333">
                  <w:marLeft w:val="0"/>
                  <w:marRight w:val="0"/>
                  <w:marTop w:val="0"/>
                  <w:marBottom w:val="0"/>
                  <w:divBdr>
                    <w:top w:val="none" w:sz="0" w:space="0" w:color="auto"/>
                    <w:left w:val="none" w:sz="0" w:space="0" w:color="auto"/>
                    <w:bottom w:val="none" w:sz="0" w:space="0" w:color="auto"/>
                    <w:right w:val="none" w:sz="0" w:space="0" w:color="auto"/>
                  </w:divBdr>
                  <w:divsChild>
                    <w:div w:id="164030819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309506454">
      <w:bodyDiv w:val="1"/>
      <w:marLeft w:val="0"/>
      <w:marRight w:val="0"/>
      <w:marTop w:val="0"/>
      <w:marBottom w:val="0"/>
      <w:divBdr>
        <w:top w:val="none" w:sz="0" w:space="0" w:color="auto"/>
        <w:left w:val="none" w:sz="0" w:space="0" w:color="auto"/>
        <w:bottom w:val="none" w:sz="0" w:space="0" w:color="auto"/>
        <w:right w:val="none" w:sz="0" w:space="0" w:color="auto"/>
      </w:divBdr>
      <w:divsChild>
        <w:div w:id="1584336055">
          <w:marLeft w:val="0"/>
          <w:marRight w:val="0"/>
          <w:marTop w:val="0"/>
          <w:marBottom w:val="0"/>
          <w:divBdr>
            <w:top w:val="none" w:sz="0" w:space="0" w:color="auto"/>
            <w:left w:val="none" w:sz="0" w:space="0" w:color="auto"/>
            <w:bottom w:val="none" w:sz="0" w:space="0" w:color="auto"/>
            <w:right w:val="none" w:sz="0" w:space="0" w:color="auto"/>
          </w:divBdr>
          <w:divsChild>
            <w:div w:id="1848211080">
              <w:marLeft w:val="0"/>
              <w:marRight w:val="0"/>
              <w:marTop w:val="0"/>
              <w:marBottom w:val="0"/>
              <w:divBdr>
                <w:top w:val="none" w:sz="0" w:space="0" w:color="auto"/>
                <w:left w:val="none" w:sz="0" w:space="0" w:color="auto"/>
                <w:bottom w:val="none" w:sz="0" w:space="0" w:color="auto"/>
                <w:right w:val="none" w:sz="0" w:space="0" w:color="auto"/>
              </w:divBdr>
              <w:divsChild>
                <w:div w:id="1756632979">
                  <w:marLeft w:val="0"/>
                  <w:marRight w:val="0"/>
                  <w:marTop w:val="0"/>
                  <w:marBottom w:val="0"/>
                  <w:divBdr>
                    <w:top w:val="none" w:sz="0" w:space="0" w:color="auto"/>
                    <w:left w:val="none" w:sz="0" w:space="0" w:color="auto"/>
                    <w:bottom w:val="none" w:sz="0" w:space="0" w:color="auto"/>
                    <w:right w:val="none" w:sz="0" w:space="0" w:color="auto"/>
                  </w:divBdr>
                  <w:divsChild>
                    <w:div w:id="840438461">
                      <w:marLeft w:val="0"/>
                      <w:marRight w:val="0"/>
                      <w:marTop w:val="0"/>
                      <w:marBottom w:val="150"/>
                      <w:divBdr>
                        <w:top w:val="none" w:sz="0" w:space="0" w:color="auto"/>
                        <w:left w:val="none" w:sz="0" w:space="0" w:color="auto"/>
                        <w:bottom w:val="none" w:sz="0" w:space="0" w:color="auto"/>
                        <w:right w:val="none" w:sz="0" w:space="0" w:color="auto"/>
                      </w:divBdr>
                      <w:divsChild>
                        <w:div w:id="156070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205419">
      <w:bodyDiv w:val="1"/>
      <w:marLeft w:val="0"/>
      <w:marRight w:val="0"/>
      <w:marTop w:val="0"/>
      <w:marBottom w:val="0"/>
      <w:divBdr>
        <w:top w:val="none" w:sz="0" w:space="0" w:color="auto"/>
        <w:left w:val="none" w:sz="0" w:space="0" w:color="auto"/>
        <w:bottom w:val="none" w:sz="0" w:space="0" w:color="auto"/>
        <w:right w:val="none" w:sz="0" w:space="0" w:color="auto"/>
      </w:divBdr>
      <w:divsChild>
        <w:div w:id="1584560419">
          <w:marLeft w:val="0"/>
          <w:marRight w:val="0"/>
          <w:marTop w:val="0"/>
          <w:marBottom w:val="0"/>
          <w:divBdr>
            <w:top w:val="none" w:sz="0" w:space="0" w:color="auto"/>
            <w:left w:val="none" w:sz="0" w:space="0" w:color="auto"/>
            <w:bottom w:val="none" w:sz="0" w:space="0" w:color="auto"/>
            <w:right w:val="none" w:sz="0" w:space="0" w:color="auto"/>
          </w:divBdr>
          <w:divsChild>
            <w:div w:id="463811507">
              <w:marLeft w:val="0"/>
              <w:marRight w:val="0"/>
              <w:marTop w:val="60"/>
              <w:marBottom w:val="60"/>
              <w:divBdr>
                <w:top w:val="none" w:sz="0" w:space="0" w:color="auto"/>
                <w:left w:val="none" w:sz="0" w:space="0" w:color="auto"/>
                <w:bottom w:val="none" w:sz="0" w:space="0" w:color="auto"/>
                <w:right w:val="none" w:sz="0" w:space="0" w:color="auto"/>
              </w:divBdr>
              <w:divsChild>
                <w:div w:id="201790106">
                  <w:marLeft w:val="-75"/>
                  <w:marRight w:val="-75"/>
                  <w:marTop w:val="0"/>
                  <w:marBottom w:val="60"/>
                  <w:divBdr>
                    <w:top w:val="none" w:sz="0" w:space="0" w:color="auto"/>
                    <w:left w:val="none" w:sz="0" w:space="0" w:color="auto"/>
                    <w:bottom w:val="none" w:sz="0" w:space="0" w:color="auto"/>
                    <w:right w:val="none" w:sz="0" w:space="0" w:color="auto"/>
                  </w:divBdr>
                  <w:divsChild>
                    <w:div w:id="659969787">
                      <w:marLeft w:val="0"/>
                      <w:marRight w:val="0"/>
                      <w:marTop w:val="0"/>
                      <w:marBottom w:val="0"/>
                      <w:divBdr>
                        <w:top w:val="none" w:sz="0" w:space="0" w:color="auto"/>
                        <w:left w:val="none" w:sz="0" w:space="0" w:color="auto"/>
                        <w:bottom w:val="none" w:sz="0" w:space="0" w:color="auto"/>
                        <w:right w:val="none" w:sz="0" w:space="0" w:color="auto"/>
                      </w:divBdr>
                      <w:divsChild>
                        <w:div w:id="334848381">
                          <w:marLeft w:val="0"/>
                          <w:marRight w:val="0"/>
                          <w:marTop w:val="0"/>
                          <w:marBottom w:val="0"/>
                          <w:divBdr>
                            <w:top w:val="none" w:sz="0" w:space="0" w:color="auto"/>
                            <w:left w:val="none" w:sz="0" w:space="0" w:color="auto"/>
                            <w:bottom w:val="none" w:sz="0" w:space="0" w:color="auto"/>
                            <w:right w:val="none" w:sz="0" w:space="0" w:color="auto"/>
                          </w:divBdr>
                          <w:divsChild>
                            <w:div w:id="243494870">
                              <w:marLeft w:val="0"/>
                              <w:marRight w:val="0"/>
                              <w:marTop w:val="0"/>
                              <w:marBottom w:val="0"/>
                              <w:divBdr>
                                <w:top w:val="none" w:sz="0" w:space="0" w:color="auto"/>
                                <w:left w:val="none" w:sz="0" w:space="0" w:color="auto"/>
                                <w:bottom w:val="none" w:sz="0" w:space="0" w:color="auto"/>
                                <w:right w:val="none" w:sz="0" w:space="0" w:color="auto"/>
                              </w:divBdr>
                              <w:divsChild>
                                <w:div w:id="120271666">
                                  <w:marLeft w:val="0"/>
                                  <w:marRight w:val="0"/>
                                  <w:marTop w:val="0"/>
                                  <w:marBottom w:val="0"/>
                                  <w:divBdr>
                                    <w:top w:val="none" w:sz="0" w:space="0" w:color="auto"/>
                                    <w:left w:val="none" w:sz="0" w:space="0" w:color="auto"/>
                                    <w:bottom w:val="none" w:sz="0" w:space="0" w:color="auto"/>
                                    <w:right w:val="none" w:sz="0" w:space="0" w:color="auto"/>
                                  </w:divBdr>
                                  <w:divsChild>
                                    <w:div w:id="1943339548">
                                      <w:blockQuote w:val="1"/>
                                      <w:marLeft w:val="375"/>
                                      <w:marRight w:val="15"/>
                                      <w:marTop w:val="120"/>
                                      <w:marBottom w:val="0"/>
                                      <w:divBdr>
                                        <w:top w:val="none" w:sz="0" w:space="0" w:color="DBDBCE"/>
                                        <w:left w:val="none" w:sz="0" w:space="0" w:color="DBDBCE"/>
                                        <w:bottom w:val="none" w:sz="0" w:space="0" w:color="DBDBCE"/>
                                        <w:right w:val="none" w:sz="0" w:space="0" w:color="DBDBCE"/>
                                      </w:divBdr>
                                      <w:divsChild>
                                        <w:div w:id="123956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2833</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Christine Crawley</dc:creator>
  <cp:lastModifiedBy>Tareque Chowdhury</cp:lastModifiedBy>
  <cp:revision>2</cp:revision>
  <cp:lastPrinted>2020-05-20T11:35:00Z</cp:lastPrinted>
  <dcterms:created xsi:type="dcterms:W3CDTF">2022-05-18T11:04:00Z</dcterms:created>
  <dcterms:modified xsi:type="dcterms:W3CDTF">2022-05-18T11:04:00Z</dcterms:modified>
</cp:coreProperties>
</file>